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C70C6" w14:textId="77777777" w:rsidR="00597C40" w:rsidRPr="00EA0AFD" w:rsidRDefault="00597C40" w:rsidP="00EA0AFD">
      <w:pPr>
        <w:jc w:val="center"/>
        <w:rPr>
          <w:bCs/>
          <w:lang w:val="en-US" w:eastAsia="ru-RU"/>
        </w:rPr>
      </w:pPr>
      <w:r w:rsidRPr="00EA0AFD">
        <w:rPr>
          <w:bCs/>
          <w:lang w:val="en-US" w:eastAsia="ru-RU"/>
        </w:rPr>
        <w:t>KAZAKH NATIONAL UNIVERSITY NAMED AFTER AL-FARABI</w:t>
      </w:r>
    </w:p>
    <w:p w14:paraId="0A5F0EBC" w14:textId="77777777" w:rsidR="00597C40" w:rsidRPr="00EA0AFD" w:rsidRDefault="00597C40" w:rsidP="00597C40">
      <w:pPr>
        <w:jc w:val="center"/>
        <w:rPr>
          <w:bCs/>
          <w:lang w:val="en-US" w:eastAsia="ru-RU"/>
        </w:rPr>
      </w:pPr>
      <w:r w:rsidRPr="00EA0AFD">
        <w:rPr>
          <w:bCs/>
          <w:lang w:val="en-US" w:eastAsia="ru-RU"/>
        </w:rPr>
        <w:t>Faculty Higher School of Economics and Business</w:t>
      </w:r>
    </w:p>
    <w:p w14:paraId="7BC4FB9D" w14:textId="77777777" w:rsidR="00597C40" w:rsidRPr="00EA0AFD" w:rsidRDefault="00597C40" w:rsidP="00597C40">
      <w:pPr>
        <w:jc w:val="center"/>
        <w:rPr>
          <w:bCs/>
          <w:lang w:val="en-US" w:eastAsia="ru-RU"/>
        </w:rPr>
      </w:pPr>
      <w:r w:rsidRPr="00EA0AFD">
        <w:rPr>
          <w:bCs/>
          <w:lang w:val="en-US" w:eastAsia="ru-RU"/>
        </w:rPr>
        <w:t>Department of Finance and Accounting</w:t>
      </w:r>
    </w:p>
    <w:p w14:paraId="5C84DACA" w14:textId="77777777" w:rsidR="00EA0AFD" w:rsidRDefault="00EA0AFD" w:rsidP="005F3DDD">
      <w:pPr>
        <w:pStyle w:val="1"/>
        <w:spacing w:before="0"/>
        <w:ind w:firstLine="6804"/>
        <w:jc w:val="center"/>
        <w:rPr>
          <w:b w:val="0"/>
          <w:bCs/>
          <w:caps/>
          <w:sz w:val="24"/>
          <w:szCs w:val="24"/>
          <w:lang w:val="en-US"/>
        </w:rPr>
      </w:pPr>
    </w:p>
    <w:p w14:paraId="3FDFC647" w14:textId="77777777" w:rsidR="00EA0AFD" w:rsidRDefault="00EA0AFD" w:rsidP="005F3DDD">
      <w:pPr>
        <w:pStyle w:val="1"/>
        <w:spacing w:before="0"/>
        <w:ind w:firstLine="6804"/>
        <w:jc w:val="center"/>
        <w:rPr>
          <w:b w:val="0"/>
          <w:bCs/>
          <w:caps/>
          <w:sz w:val="24"/>
          <w:szCs w:val="24"/>
          <w:lang w:val="en-US"/>
        </w:rPr>
      </w:pPr>
    </w:p>
    <w:p w14:paraId="4D68CFCF" w14:textId="6FCA5304" w:rsidR="005F3DDD" w:rsidRPr="00EA0AFD" w:rsidRDefault="005F3DDD" w:rsidP="005F3DDD">
      <w:pPr>
        <w:pStyle w:val="1"/>
        <w:spacing w:before="0"/>
        <w:ind w:firstLine="6804"/>
        <w:jc w:val="center"/>
        <w:rPr>
          <w:b w:val="0"/>
          <w:bCs/>
          <w:caps/>
          <w:sz w:val="24"/>
          <w:szCs w:val="24"/>
          <w:lang w:val="en-US"/>
        </w:rPr>
      </w:pPr>
      <w:r w:rsidRPr="00EA0AFD">
        <w:rPr>
          <w:b w:val="0"/>
          <w:bCs/>
          <w:caps/>
          <w:sz w:val="24"/>
          <w:szCs w:val="24"/>
          <w:lang w:val="en-US"/>
        </w:rPr>
        <w:t xml:space="preserve">Approved </w:t>
      </w:r>
    </w:p>
    <w:p w14:paraId="48F9249F" w14:textId="77777777" w:rsidR="005F3DDD" w:rsidRPr="00EA0AFD" w:rsidRDefault="005F3DDD" w:rsidP="005F3DDD">
      <w:pPr>
        <w:pStyle w:val="1"/>
        <w:spacing w:before="0"/>
        <w:ind w:firstLine="6804"/>
        <w:jc w:val="center"/>
        <w:rPr>
          <w:b w:val="0"/>
          <w:bCs/>
          <w:sz w:val="24"/>
          <w:szCs w:val="24"/>
          <w:lang w:val="en-US"/>
        </w:rPr>
      </w:pPr>
      <w:r w:rsidRPr="00EA0AFD">
        <w:rPr>
          <w:b w:val="0"/>
          <w:bCs/>
          <w:sz w:val="24"/>
          <w:szCs w:val="24"/>
          <w:lang w:val="en-US"/>
        </w:rPr>
        <w:t>Dean of the HSEB</w:t>
      </w:r>
    </w:p>
    <w:p w14:paraId="18FEBB3C" w14:textId="77777777" w:rsidR="005F3DDD" w:rsidRPr="00EA0AFD" w:rsidRDefault="005F3DDD" w:rsidP="005F3DDD">
      <w:pPr>
        <w:pStyle w:val="1"/>
        <w:spacing w:before="0"/>
        <w:ind w:firstLine="6804"/>
        <w:jc w:val="center"/>
        <w:rPr>
          <w:b w:val="0"/>
          <w:bCs/>
          <w:sz w:val="24"/>
          <w:szCs w:val="24"/>
          <w:lang w:val="en-US"/>
        </w:rPr>
      </w:pPr>
      <w:r w:rsidRPr="00EA0AFD">
        <w:rPr>
          <w:b w:val="0"/>
          <w:bCs/>
          <w:sz w:val="24"/>
          <w:szCs w:val="24"/>
          <w:lang w:val="en-US"/>
        </w:rPr>
        <w:t xml:space="preserve">_________________ </w:t>
      </w:r>
    </w:p>
    <w:p w14:paraId="7F61AD9B" w14:textId="77777777" w:rsidR="005F3DDD" w:rsidRPr="00EA0AFD" w:rsidRDefault="005F3DDD" w:rsidP="005F3DDD">
      <w:pPr>
        <w:pStyle w:val="1"/>
        <w:spacing w:before="0"/>
        <w:ind w:firstLine="6804"/>
        <w:jc w:val="center"/>
        <w:rPr>
          <w:b w:val="0"/>
          <w:bCs/>
          <w:sz w:val="24"/>
          <w:szCs w:val="24"/>
          <w:lang w:val="en-US"/>
        </w:rPr>
      </w:pPr>
      <w:proofErr w:type="spellStart"/>
      <w:r w:rsidRPr="00EA0AFD">
        <w:rPr>
          <w:b w:val="0"/>
          <w:bCs/>
          <w:sz w:val="24"/>
          <w:szCs w:val="24"/>
          <w:lang w:val="en-US"/>
        </w:rPr>
        <w:t>Dauliyeva</w:t>
      </w:r>
      <w:proofErr w:type="spellEnd"/>
      <w:r w:rsidRPr="00EA0AFD">
        <w:rPr>
          <w:b w:val="0"/>
          <w:bCs/>
          <w:sz w:val="24"/>
          <w:szCs w:val="24"/>
          <w:lang w:val="en-US"/>
        </w:rPr>
        <w:t xml:space="preserve"> G.R.</w:t>
      </w:r>
    </w:p>
    <w:p w14:paraId="614E1814" w14:textId="1EA8D348" w:rsidR="005F3DDD" w:rsidRPr="00EA0AFD" w:rsidRDefault="005F3DDD" w:rsidP="005F3DDD">
      <w:pPr>
        <w:pStyle w:val="1"/>
        <w:spacing w:before="0"/>
        <w:rPr>
          <w:b w:val="0"/>
          <w:bCs/>
          <w:sz w:val="24"/>
          <w:szCs w:val="24"/>
          <w:lang w:val="en-US"/>
        </w:rPr>
      </w:pPr>
      <w:r w:rsidRPr="00EA0AFD">
        <w:rPr>
          <w:b w:val="0"/>
          <w:bCs/>
          <w:sz w:val="24"/>
          <w:szCs w:val="24"/>
          <w:lang w:val="en-US"/>
        </w:rPr>
        <w:t xml:space="preserve">                                                                        </w:t>
      </w:r>
      <w:r w:rsidR="00EA0AFD">
        <w:rPr>
          <w:b w:val="0"/>
          <w:bCs/>
          <w:sz w:val="24"/>
          <w:szCs w:val="24"/>
          <w:lang w:val="en-US"/>
        </w:rPr>
        <w:t xml:space="preserve">                       </w:t>
      </w:r>
      <w:r w:rsidRPr="00EA0AFD">
        <w:rPr>
          <w:b w:val="0"/>
          <w:bCs/>
          <w:sz w:val="24"/>
          <w:szCs w:val="24"/>
          <w:lang w:val="en-US"/>
        </w:rPr>
        <w:t xml:space="preserve">    Protocol No.1 «_28_»__08__2025 </w:t>
      </w:r>
    </w:p>
    <w:p w14:paraId="0BFEB260" w14:textId="77777777" w:rsidR="005F3DDD" w:rsidRPr="00EA0AFD" w:rsidRDefault="005F3DDD" w:rsidP="005F3DDD">
      <w:pPr>
        <w:ind w:left="4956" w:firstLine="708"/>
        <w:jc w:val="center"/>
        <w:rPr>
          <w:bCs/>
          <w:lang w:val="en-US"/>
        </w:rPr>
      </w:pPr>
      <w:r w:rsidRPr="00EA0AFD">
        <w:rPr>
          <w:bCs/>
          <w:lang w:val="en-US"/>
        </w:rPr>
        <w:t xml:space="preserve">          </w:t>
      </w:r>
    </w:p>
    <w:p w14:paraId="4FB8BA61" w14:textId="77777777" w:rsidR="00597C40" w:rsidRPr="00EA0AFD" w:rsidRDefault="00597C40" w:rsidP="00597C40">
      <w:pPr>
        <w:jc w:val="right"/>
        <w:rPr>
          <w:bCs/>
          <w:lang w:eastAsia="ru-RU"/>
        </w:rPr>
      </w:pPr>
    </w:p>
    <w:p w14:paraId="7CD30ACE" w14:textId="77777777" w:rsidR="00597C40" w:rsidRPr="00EA0AFD" w:rsidRDefault="00597C40" w:rsidP="00597C40">
      <w:pPr>
        <w:jc w:val="right"/>
        <w:rPr>
          <w:bCs/>
          <w:lang w:eastAsia="ru-RU"/>
        </w:rPr>
      </w:pPr>
    </w:p>
    <w:p w14:paraId="47526C6F" w14:textId="77777777" w:rsidR="00597C40" w:rsidRPr="00EA0AFD" w:rsidRDefault="00597C40" w:rsidP="00597C40">
      <w:pPr>
        <w:jc w:val="right"/>
        <w:rPr>
          <w:bCs/>
          <w:lang w:eastAsia="ru-RU"/>
        </w:rPr>
      </w:pPr>
    </w:p>
    <w:p w14:paraId="4016B1DF" w14:textId="77777777" w:rsidR="00597C40" w:rsidRPr="00EA0AFD" w:rsidRDefault="00597C40" w:rsidP="00597C40">
      <w:pPr>
        <w:jc w:val="right"/>
        <w:rPr>
          <w:bCs/>
          <w:lang w:eastAsia="ru-RU"/>
        </w:rPr>
      </w:pPr>
    </w:p>
    <w:p w14:paraId="41B27FCB" w14:textId="77777777" w:rsidR="00597C40" w:rsidRPr="00EA0AFD" w:rsidRDefault="00597C40" w:rsidP="00597C40">
      <w:pPr>
        <w:jc w:val="right"/>
        <w:rPr>
          <w:bCs/>
          <w:lang w:eastAsia="ru-RU"/>
        </w:rPr>
      </w:pPr>
    </w:p>
    <w:p w14:paraId="77DD6908" w14:textId="77777777" w:rsidR="00597C40" w:rsidRPr="00EA0AFD" w:rsidRDefault="00597C40" w:rsidP="00597C40">
      <w:pPr>
        <w:jc w:val="right"/>
        <w:rPr>
          <w:bCs/>
          <w:lang w:eastAsia="ru-RU"/>
        </w:rPr>
      </w:pPr>
    </w:p>
    <w:p w14:paraId="04135364" w14:textId="77777777" w:rsidR="00597C40" w:rsidRPr="00EA0AFD" w:rsidRDefault="00597C40" w:rsidP="00597C40">
      <w:pPr>
        <w:autoSpaceDE w:val="0"/>
        <w:autoSpaceDN w:val="0"/>
        <w:adjustRightInd w:val="0"/>
        <w:jc w:val="center"/>
        <w:rPr>
          <w:bCs/>
          <w:kern w:val="32"/>
          <w:lang w:eastAsia="ru-RU"/>
        </w:rPr>
      </w:pPr>
      <w:r w:rsidRPr="00EA0AFD">
        <w:rPr>
          <w:bCs/>
          <w:kern w:val="32"/>
          <w:lang w:eastAsia="ru-RU"/>
        </w:rPr>
        <w:t>EDUCATIONAL AND METHODOLOGICAL COMPLEX OF DISCIPLINE</w:t>
      </w:r>
    </w:p>
    <w:p w14:paraId="7472E3FD" w14:textId="550CD03D" w:rsidR="00597C40" w:rsidRPr="00EA0AFD" w:rsidRDefault="00597C40" w:rsidP="00597C40">
      <w:pPr>
        <w:jc w:val="center"/>
        <w:rPr>
          <w:bCs/>
          <w:lang w:val="kk-KZ"/>
        </w:rPr>
      </w:pPr>
      <w:r w:rsidRPr="00EA0AFD">
        <w:rPr>
          <w:bCs/>
          <w:shd w:val="clear" w:color="auto" w:fill="FFFFFF"/>
        </w:rPr>
        <w:t>102</w:t>
      </w:r>
      <w:r w:rsidR="00D433FA" w:rsidRPr="00EA0AFD">
        <w:rPr>
          <w:bCs/>
          <w:shd w:val="clear" w:color="auto" w:fill="FFFFFF"/>
        </w:rPr>
        <w:t>706</w:t>
      </w:r>
      <w:r w:rsidRPr="00EA0AFD">
        <w:rPr>
          <w:bCs/>
          <w:shd w:val="clear" w:color="auto" w:fill="FFFFFF"/>
        </w:rPr>
        <w:t>- Financial analysis and project evaluation</w:t>
      </w:r>
    </w:p>
    <w:p w14:paraId="76A157BE" w14:textId="77777777" w:rsidR="00597C40" w:rsidRPr="00EA0AFD" w:rsidRDefault="00597C40" w:rsidP="00597C40">
      <w:pPr>
        <w:jc w:val="center"/>
        <w:rPr>
          <w:bCs/>
          <w:lang w:val="en-US" w:eastAsia="ru-RU"/>
        </w:rPr>
      </w:pPr>
      <w:r w:rsidRPr="00EA0AFD">
        <w:rPr>
          <w:bCs/>
          <w:lang w:val="en-US" w:eastAsia="ru-RU"/>
        </w:rPr>
        <w:t>according to the educational program -</w:t>
      </w:r>
      <w:r w:rsidRPr="00EA0AFD">
        <w:rPr>
          <w:bCs/>
          <w:lang w:val="en-US"/>
        </w:rPr>
        <w:t>7M04128-</w:t>
      </w:r>
      <w:r w:rsidRPr="00EA0AFD">
        <w:rPr>
          <w:bCs/>
          <w:u w:val="single"/>
        </w:rPr>
        <w:t xml:space="preserve"> Finance</w:t>
      </w:r>
    </w:p>
    <w:p w14:paraId="26B01786" w14:textId="77777777" w:rsidR="00597C40" w:rsidRPr="00EA0AFD" w:rsidRDefault="00597C40" w:rsidP="00597C40">
      <w:pPr>
        <w:jc w:val="center"/>
        <w:rPr>
          <w:bCs/>
          <w:lang w:val="en-US" w:eastAsia="ru-RU"/>
        </w:rPr>
      </w:pPr>
    </w:p>
    <w:p w14:paraId="4C834120" w14:textId="77777777" w:rsidR="00597C40" w:rsidRPr="00EA0AFD" w:rsidRDefault="00597C40" w:rsidP="00597C40">
      <w:pPr>
        <w:jc w:val="center"/>
        <w:rPr>
          <w:bCs/>
          <w:lang w:val="en-US" w:eastAsia="ru-RU"/>
        </w:rPr>
      </w:pPr>
    </w:p>
    <w:p w14:paraId="62665379" w14:textId="77777777" w:rsidR="00597C40" w:rsidRPr="00EA0AFD" w:rsidRDefault="00597C40" w:rsidP="00597C40">
      <w:pPr>
        <w:jc w:val="center"/>
        <w:rPr>
          <w:bCs/>
          <w:lang w:val="en-US" w:eastAsia="ru-RU"/>
        </w:rPr>
      </w:pPr>
    </w:p>
    <w:p w14:paraId="0A9D238D" w14:textId="77777777" w:rsidR="00597C40" w:rsidRPr="00EA0AFD" w:rsidRDefault="00597C40" w:rsidP="00597C40">
      <w:pPr>
        <w:jc w:val="center"/>
        <w:rPr>
          <w:bCs/>
          <w:lang w:val="en-US" w:eastAsia="ru-RU"/>
        </w:rPr>
      </w:pPr>
    </w:p>
    <w:p w14:paraId="49697C7D" w14:textId="77777777" w:rsidR="00597C40" w:rsidRPr="00EA0AFD" w:rsidRDefault="00597C40" w:rsidP="00597C40">
      <w:pPr>
        <w:jc w:val="center"/>
        <w:rPr>
          <w:bCs/>
          <w:lang w:val="en-US" w:eastAsia="ru-RU"/>
        </w:rPr>
      </w:pPr>
    </w:p>
    <w:p w14:paraId="6ED99DF3" w14:textId="77777777" w:rsidR="00597C40" w:rsidRPr="00EA0AFD" w:rsidRDefault="00597C40" w:rsidP="00597C40">
      <w:pPr>
        <w:jc w:val="center"/>
        <w:rPr>
          <w:bCs/>
          <w:lang w:val="en-US" w:eastAsia="ru-RU"/>
        </w:rPr>
      </w:pPr>
      <w:r w:rsidRPr="00EA0AFD">
        <w:rPr>
          <w:bCs/>
          <w:lang w:val="en-US" w:eastAsia="ru-RU"/>
        </w:rPr>
        <w:t>Course – 1</w:t>
      </w:r>
    </w:p>
    <w:p w14:paraId="2D8D6B9D" w14:textId="77777777" w:rsidR="00597C40" w:rsidRPr="00EA0AFD" w:rsidRDefault="00597C40" w:rsidP="00597C40">
      <w:pPr>
        <w:jc w:val="center"/>
        <w:rPr>
          <w:bCs/>
          <w:lang w:val="en-US" w:eastAsia="ru-RU"/>
        </w:rPr>
      </w:pPr>
      <w:r w:rsidRPr="00EA0AFD">
        <w:rPr>
          <w:bCs/>
          <w:lang w:val="en-US" w:eastAsia="ru-RU"/>
        </w:rPr>
        <w:t>Semester – 1</w:t>
      </w:r>
    </w:p>
    <w:p w14:paraId="25663516" w14:textId="264E5A48" w:rsidR="00597C40" w:rsidRPr="00EA0AFD" w:rsidRDefault="00597C40" w:rsidP="00597C40">
      <w:pPr>
        <w:jc w:val="center"/>
        <w:rPr>
          <w:bCs/>
          <w:lang w:val="en-US" w:eastAsia="ru-RU"/>
        </w:rPr>
      </w:pPr>
      <w:r w:rsidRPr="00EA0AFD">
        <w:rPr>
          <w:bCs/>
          <w:lang w:val="en-US" w:eastAsia="ru-RU"/>
        </w:rPr>
        <w:t xml:space="preserve">Number of credits – </w:t>
      </w:r>
      <w:r w:rsidR="00D433FA" w:rsidRPr="00EA0AFD">
        <w:rPr>
          <w:bCs/>
          <w:lang w:val="en-US" w:eastAsia="ru-RU"/>
        </w:rPr>
        <w:t>6</w:t>
      </w:r>
    </w:p>
    <w:p w14:paraId="5D0F58AB" w14:textId="77777777" w:rsidR="00597C40" w:rsidRPr="00EA0AFD" w:rsidRDefault="00597C40" w:rsidP="00597C40">
      <w:pPr>
        <w:jc w:val="both"/>
        <w:rPr>
          <w:bCs/>
          <w:lang w:val="en-US" w:eastAsia="ru-RU"/>
        </w:rPr>
      </w:pPr>
    </w:p>
    <w:p w14:paraId="30C9837F" w14:textId="77777777" w:rsidR="00597C40" w:rsidRPr="00EA0AFD" w:rsidRDefault="00597C40" w:rsidP="00597C40">
      <w:pPr>
        <w:spacing w:after="120"/>
        <w:jc w:val="center"/>
        <w:rPr>
          <w:bCs/>
          <w:lang w:val="en-US" w:eastAsia="ru-RU"/>
        </w:rPr>
      </w:pPr>
    </w:p>
    <w:p w14:paraId="3DC65DC7" w14:textId="77777777" w:rsidR="00597C40" w:rsidRPr="00EA0AFD" w:rsidRDefault="00597C40" w:rsidP="00597C40">
      <w:pPr>
        <w:spacing w:after="120"/>
        <w:jc w:val="center"/>
        <w:rPr>
          <w:bCs/>
          <w:lang w:val="en-US" w:eastAsia="ru-RU"/>
        </w:rPr>
      </w:pPr>
    </w:p>
    <w:p w14:paraId="7E086F6F" w14:textId="77777777" w:rsidR="00597C40" w:rsidRPr="00EA0AFD" w:rsidRDefault="00597C40" w:rsidP="00597C40">
      <w:pPr>
        <w:spacing w:after="120"/>
        <w:jc w:val="center"/>
        <w:rPr>
          <w:bCs/>
          <w:lang w:val="en-US" w:eastAsia="ru-RU"/>
        </w:rPr>
      </w:pPr>
    </w:p>
    <w:p w14:paraId="24A7F4DB" w14:textId="77777777" w:rsidR="00597C40" w:rsidRPr="00EA0AFD" w:rsidRDefault="00597C40" w:rsidP="00597C40">
      <w:pPr>
        <w:spacing w:after="120"/>
        <w:jc w:val="center"/>
        <w:rPr>
          <w:bCs/>
          <w:lang w:val="en-US" w:eastAsia="ru-RU"/>
        </w:rPr>
      </w:pPr>
    </w:p>
    <w:p w14:paraId="5A692F07" w14:textId="77777777" w:rsidR="00597C40" w:rsidRPr="00EA0AFD" w:rsidRDefault="00597C40" w:rsidP="00597C40">
      <w:pPr>
        <w:spacing w:after="120"/>
        <w:jc w:val="center"/>
        <w:rPr>
          <w:bCs/>
          <w:lang w:val="en-US" w:eastAsia="ru-RU"/>
        </w:rPr>
      </w:pPr>
    </w:p>
    <w:p w14:paraId="103E0599" w14:textId="77777777" w:rsidR="00597C40" w:rsidRPr="00EA0AFD" w:rsidRDefault="00597C40" w:rsidP="00597C40">
      <w:pPr>
        <w:spacing w:after="120"/>
        <w:jc w:val="center"/>
        <w:rPr>
          <w:bCs/>
          <w:lang w:val="en-US" w:eastAsia="ru-RU"/>
        </w:rPr>
      </w:pPr>
    </w:p>
    <w:p w14:paraId="36698132" w14:textId="77777777" w:rsidR="00597C40" w:rsidRPr="00EA0AFD" w:rsidRDefault="00597C40" w:rsidP="00597C40">
      <w:pPr>
        <w:spacing w:after="120"/>
        <w:jc w:val="center"/>
        <w:rPr>
          <w:bCs/>
          <w:lang w:val="en-US" w:eastAsia="ru-RU"/>
        </w:rPr>
      </w:pPr>
    </w:p>
    <w:p w14:paraId="088E2100" w14:textId="77777777" w:rsidR="00597C40" w:rsidRPr="00EA0AFD" w:rsidRDefault="00597C40" w:rsidP="00597C40">
      <w:pPr>
        <w:spacing w:after="120"/>
        <w:jc w:val="center"/>
        <w:rPr>
          <w:bCs/>
          <w:lang w:val="en-US" w:eastAsia="ru-RU"/>
        </w:rPr>
      </w:pPr>
    </w:p>
    <w:p w14:paraId="4F94BB91" w14:textId="77777777" w:rsidR="00597C40" w:rsidRPr="00EA0AFD" w:rsidRDefault="00597C40" w:rsidP="00597C40">
      <w:pPr>
        <w:spacing w:after="120"/>
        <w:jc w:val="center"/>
        <w:rPr>
          <w:bCs/>
          <w:lang w:val="en-US" w:eastAsia="ru-RU"/>
        </w:rPr>
      </w:pPr>
    </w:p>
    <w:p w14:paraId="17EC76DB" w14:textId="77777777" w:rsidR="00597C40" w:rsidRPr="00EA0AFD" w:rsidRDefault="00597C40" w:rsidP="00597C40">
      <w:pPr>
        <w:spacing w:after="120"/>
        <w:jc w:val="center"/>
        <w:rPr>
          <w:bCs/>
          <w:lang w:val="en-US" w:eastAsia="ru-RU"/>
        </w:rPr>
      </w:pPr>
    </w:p>
    <w:p w14:paraId="6598667B" w14:textId="77777777" w:rsidR="00597C40" w:rsidRPr="00EA0AFD" w:rsidRDefault="00597C40" w:rsidP="00597C40">
      <w:pPr>
        <w:spacing w:after="120"/>
        <w:jc w:val="center"/>
        <w:rPr>
          <w:bCs/>
          <w:lang w:val="en-US" w:eastAsia="ru-RU"/>
        </w:rPr>
      </w:pPr>
    </w:p>
    <w:p w14:paraId="22A05BFF" w14:textId="77777777" w:rsidR="00597C40" w:rsidRPr="00EA0AFD" w:rsidRDefault="00597C40" w:rsidP="00597C40">
      <w:pPr>
        <w:spacing w:after="120"/>
        <w:jc w:val="center"/>
        <w:rPr>
          <w:bCs/>
          <w:lang w:val="en-US" w:eastAsia="ru-RU"/>
        </w:rPr>
      </w:pPr>
    </w:p>
    <w:p w14:paraId="7CF5FAE8" w14:textId="0CFB69CB" w:rsidR="00597C40" w:rsidRPr="00EA0AFD" w:rsidRDefault="00597C40" w:rsidP="00597C40">
      <w:pPr>
        <w:spacing w:after="120"/>
        <w:jc w:val="center"/>
        <w:rPr>
          <w:bCs/>
          <w:lang w:val="en-US" w:eastAsia="ru-RU"/>
        </w:rPr>
      </w:pPr>
      <w:r w:rsidRPr="00EA0AFD">
        <w:rPr>
          <w:bCs/>
          <w:lang w:val="en-US" w:eastAsia="ru-RU"/>
        </w:rPr>
        <w:t>Almaty 202</w:t>
      </w:r>
      <w:r w:rsidR="005F3DDD" w:rsidRPr="00EA0AFD">
        <w:rPr>
          <w:bCs/>
          <w:lang w:val="en-US" w:eastAsia="ru-RU"/>
        </w:rPr>
        <w:t>5</w:t>
      </w:r>
      <w:r w:rsidRPr="00EA0AFD">
        <w:rPr>
          <w:bCs/>
          <w:lang w:val="en-US" w:eastAsia="ru-RU"/>
        </w:rPr>
        <w:t xml:space="preserve"> y.</w:t>
      </w:r>
    </w:p>
    <w:p w14:paraId="03A79C1B" w14:textId="77777777" w:rsidR="00597C40" w:rsidRPr="00EA0AFD" w:rsidRDefault="00597C40" w:rsidP="00597C40">
      <w:pPr>
        <w:spacing w:line="256" w:lineRule="auto"/>
        <w:rPr>
          <w:bCs/>
          <w:lang w:val="en-US" w:eastAsia="ru-RU"/>
        </w:rPr>
      </w:pPr>
    </w:p>
    <w:p w14:paraId="3D779F0B" w14:textId="77777777" w:rsidR="005F3DDD" w:rsidRPr="00EA0AFD" w:rsidRDefault="005F3DDD" w:rsidP="005F3DDD">
      <w:pPr>
        <w:pStyle w:val="aff0"/>
        <w:rPr>
          <w:bCs/>
          <w:lang w:val="en-US"/>
        </w:rPr>
      </w:pPr>
    </w:p>
    <w:p w14:paraId="311D40BD" w14:textId="77777777" w:rsidR="005F3DDD" w:rsidRPr="00EA0AFD" w:rsidRDefault="005F3DDD" w:rsidP="005F3DDD">
      <w:pPr>
        <w:pStyle w:val="aff0"/>
        <w:rPr>
          <w:bCs/>
          <w:lang w:val="en-US"/>
        </w:rPr>
      </w:pPr>
      <w:r w:rsidRPr="00EA0AFD">
        <w:rPr>
          <w:bCs/>
          <w:lang w:val="en-US"/>
        </w:rPr>
        <w:lastRenderedPageBreak/>
        <w:t>Teaching-methodological complex of the discipline compiled by:</w:t>
      </w:r>
      <w:r w:rsidRPr="00EA0AFD">
        <w:rPr>
          <w:bCs/>
          <w:lang w:val="en-US"/>
        </w:rPr>
        <w:br/>
      </w:r>
      <w:r w:rsidRPr="00EA0AFD">
        <w:rPr>
          <w:rStyle w:val="aff5"/>
          <w:b w:val="0"/>
          <w:lang w:val="en-US"/>
        </w:rPr>
        <w:t xml:space="preserve">PhD, Senior Lecturer </w:t>
      </w:r>
      <w:proofErr w:type="spellStart"/>
      <w:r w:rsidRPr="00EA0AFD">
        <w:rPr>
          <w:rStyle w:val="aff5"/>
          <w:b w:val="0"/>
          <w:lang w:val="en-US"/>
        </w:rPr>
        <w:t>Boranbayeva</w:t>
      </w:r>
      <w:proofErr w:type="spellEnd"/>
      <w:r w:rsidRPr="00EA0AFD">
        <w:rPr>
          <w:rStyle w:val="aff5"/>
          <w:b w:val="0"/>
          <w:lang w:val="en-US"/>
        </w:rPr>
        <w:t xml:space="preserve"> A.K.</w:t>
      </w:r>
    </w:p>
    <w:p w14:paraId="4A496109" w14:textId="77777777" w:rsidR="005F3DDD" w:rsidRPr="00EA0AFD" w:rsidRDefault="005F3DDD" w:rsidP="005F3DDD">
      <w:pPr>
        <w:pStyle w:val="aff3"/>
        <w:rPr>
          <w:rFonts w:ascii="Times New Roman" w:hAnsi="Times New Roman"/>
          <w:bCs/>
          <w:sz w:val="24"/>
          <w:szCs w:val="24"/>
          <w:lang w:val="en-US"/>
        </w:rPr>
      </w:pPr>
      <w:r w:rsidRPr="00EA0AFD">
        <w:rPr>
          <w:rStyle w:val="hps"/>
          <w:rFonts w:ascii="Times New Roman" w:hAnsi="Times New Roman"/>
          <w:bCs/>
          <w:sz w:val="24"/>
          <w:szCs w:val="24"/>
          <w:lang w:val="en-US"/>
        </w:rPr>
        <w:t>Considered and recommended</w:t>
      </w:r>
      <w:r w:rsidRPr="00EA0AFD">
        <w:rPr>
          <w:rFonts w:ascii="Times New Roman" w:hAnsi="Times New Roman"/>
          <w:bCs/>
          <w:sz w:val="24"/>
          <w:szCs w:val="24"/>
          <w:lang w:val="en-US"/>
        </w:rPr>
        <w:t xml:space="preserve"> </w:t>
      </w:r>
      <w:r w:rsidRPr="00EA0AFD">
        <w:rPr>
          <w:rStyle w:val="hps"/>
          <w:rFonts w:ascii="Times New Roman" w:hAnsi="Times New Roman"/>
          <w:bCs/>
          <w:sz w:val="24"/>
          <w:szCs w:val="24"/>
          <w:lang w:val="en-US"/>
        </w:rPr>
        <w:t>at the meeting of</w:t>
      </w:r>
      <w:r w:rsidRPr="00EA0AFD">
        <w:rPr>
          <w:rFonts w:ascii="Times New Roman" w:hAnsi="Times New Roman"/>
          <w:bCs/>
          <w:sz w:val="24"/>
          <w:szCs w:val="24"/>
          <w:lang w:val="en-US"/>
        </w:rPr>
        <w:t xml:space="preserve"> </w:t>
      </w:r>
      <w:r w:rsidRPr="00EA0AFD">
        <w:rPr>
          <w:rStyle w:val="hps"/>
          <w:rFonts w:ascii="Times New Roman" w:hAnsi="Times New Roman"/>
          <w:bCs/>
          <w:sz w:val="24"/>
          <w:szCs w:val="24"/>
          <w:lang w:val="en-US"/>
        </w:rPr>
        <w:t>the department</w:t>
      </w:r>
      <w:r w:rsidRPr="00EA0AFD">
        <w:rPr>
          <w:rFonts w:ascii="Times New Roman" w:hAnsi="Times New Roman"/>
          <w:bCs/>
          <w:sz w:val="24"/>
          <w:szCs w:val="24"/>
          <w:lang w:val="en-US"/>
        </w:rPr>
        <w:t xml:space="preserve"> “</w:t>
      </w:r>
      <w:r w:rsidRPr="00EA0AFD">
        <w:rPr>
          <w:rStyle w:val="hps"/>
          <w:rFonts w:ascii="Times New Roman" w:hAnsi="Times New Roman"/>
          <w:bCs/>
          <w:sz w:val="24"/>
          <w:szCs w:val="24"/>
          <w:lang w:val="en-US"/>
        </w:rPr>
        <w:t>Finance and Accounting”</w:t>
      </w:r>
    </w:p>
    <w:p w14:paraId="7C1C6FF5" w14:textId="77777777" w:rsidR="005F3DDD" w:rsidRPr="00EA0AFD" w:rsidRDefault="005F3DDD" w:rsidP="005F3DDD">
      <w:pPr>
        <w:pStyle w:val="aff3"/>
        <w:rPr>
          <w:rFonts w:ascii="Times New Roman" w:hAnsi="Times New Roman"/>
          <w:bCs/>
          <w:sz w:val="24"/>
          <w:szCs w:val="24"/>
          <w:lang w:val="en-US"/>
        </w:rPr>
      </w:pPr>
      <w:r w:rsidRPr="00EA0AFD">
        <w:rPr>
          <w:rFonts w:ascii="Times New Roman" w:hAnsi="Times New Roman"/>
          <w:bCs/>
          <w:sz w:val="24"/>
          <w:szCs w:val="24"/>
          <w:lang w:val="en-US"/>
        </w:rPr>
        <w:t xml:space="preserve"> </w:t>
      </w:r>
      <w:r w:rsidRPr="00EA0AFD">
        <w:rPr>
          <w:rFonts w:ascii="Times New Roman" w:hAnsi="Times New Roman"/>
          <w:bCs/>
          <w:spacing w:val="-10"/>
          <w:sz w:val="24"/>
          <w:szCs w:val="24"/>
          <w:lang w:val="en-US"/>
        </w:rPr>
        <w:t xml:space="preserve">protocol № _1_from </w:t>
      </w:r>
      <w:r w:rsidRPr="00EA0AFD">
        <w:rPr>
          <w:rFonts w:ascii="Times New Roman" w:hAnsi="Times New Roman"/>
          <w:bCs/>
          <w:sz w:val="24"/>
          <w:szCs w:val="24"/>
          <w:lang w:val="en-US"/>
        </w:rPr>
        <w:t>«_26__» ___08____2025 year</w:t>
      </w:r>
    </w:p>
    <w:p w14:paraId="69FFF41A" w14:textId="77777777" w:rsidR="005F3DDD" w:rsidRPr="00EA0AFD" w:rsidRDefault="005F3DDD" w:rsidP="005F3DDD">
      <w:pPr>
        <w:shd w:val="clear" w:color="auto" w:fill="FFFFFF"/>
        <w:tabs>
          <w:tab w:val="left" w:leader="underscore" w:pos="4838"/>
        </w:tabs>
        <w:jc w:val="center"/>
        <w:rPr>
          <w:bCs/>
          <w:lang w:val="en-US"/>
        </w:rPr>
      </w:pPr>
    </w:p>
    <w:p w14:paraId="1B446B14" w14:textId="77777777" w:rsidR="005F3DDD" w:rsidRPr="00EA0AFD" w:rsidRDefault="005F3DDD" w:rsidP="005F3DDD">
      <w:pPr>
        <w:shd w:val="clear" w:color="auto" w:fill="FFFFFF"/>
        <w:tabs>
          <w:tab w:val="left" w:leader="underscore" w:pos="4838"/>
        </w:tabs>
        <w:rPr>
          <w:bCs/>
          <w:lang w:val="en-US"/>
        </w:rPr>
      </w:pPr>
      <w:r w:rsidRPr="00EA0AFD">
        <w:rPr>
          <w:bCs/>
          <w:spacing w:val="-9"/>
          <w:lang w:val="en-US"/>
        </w:rPr>
        <w:t>Head of department</w:t>
      </w:r>
      <w:r w:rsidRPr="00EA0AFD">
        <w:rPr>
          <w:bCs/>
          <w:lang w:val="en-US"/>
        </w:rPr>
        <w:tab/>
      </w:r>
      <w:proofErr w:type="spellStart"/>
      <w:r w:rsidRPr="00EA0AFD">
        <w:rPr>
          <w:bCs/>
          <w:lang w:val="en-US"/>
        </w:rPr>
        <w:t>Nurmagambetova</w:t>
      </w:r>
      <w:proofErr w:type="spellEnd"/>
      <w:r w:rsidRPr="00EA0AFD">
        <w:rPr>
          <w:bCs/>
          <w:lang w:val="en-US"/>
        </w:rPr>
        <w:t xml:space="preserve"> A.Z.</w:t>
      </w:r>
    </w:p>
    <w:p w14:paraId="2ACCABBE" w14:textId="77777777" w:rsidR="005F3DDD" w:rsidRPr="00EA0AFD" w:rsidRDefault="005F3DDD" w:rsidP="005F3DDD">
      <w:pPr>
        <w:shd w:val="clear" w:color="auto" w:fill="FFFFFF"/>
        <w:ind w:left="2765"/>
        <w:rPr>
          <w:bCs/>
          <w:lang w:val="en-US"/>
        </w:rPr>
      </w:pPr>
      <w:r w:rsidRPr="00EA0AFD">
        <w:rPr>
          <w:bCs/>
          <w:spacing w:val="-11"/>
          <w:lang w:val="en-US"/>
        </w:rPr>
        <w:t xml:space="preserve">        (signature)</w:t>
      </w:r>
    </w:p>
    <w:p w14:paraId="21660F0E" w14:textId="77777777" w:rsidR="00597C40" w:rsidRPr="008C3235" w:rsidRDefault="00597C40" w:rsidP="00597C40">
      <w:pPr>
        <w:spacing w:after="120"/>
        <w:jc w:val="both"/>
        <w:rPr>
          <w:bCs/>
          <w:lang w:val="kk-KZ"/>
        </w:rPr>
      </w:pPr>
    </w:p>
    <w:p w14:paraId="32C4EDC5" w14:textId="77777777" w:rsidR="00597C40" w:rsidRPr="008C3235" w:rsidRDefault="00597C40" w:rsidP="0042498E">
      <w:pPr>
        <w:jc w:val="center"/>
        <w:rPr>
          <w:bCs/>
        </w:rPr>
      </w:pPr>
    </w:p>
    <w:p w14:paraId="54889298" w14:textId="77777777" w:rsidR="00597C40" w:rsidRPr="008C3235" w:rsidRDefault="00597C40" w:rsidP="0042498E">
      <w:pPr>
        <w:jc w:val="center"/>
        <w:rPr>
          <w:bCs/>
        </w:rPr>
      </w:pPr>
    </w:p>
    <w:p w14:paraId="6144779F" w14:textId="77777777" w:rsidR="00597C40" w:rsidRPr="008C3235" w:rsidRDefault="00597C40" w:rsidP="0042498E">
      <w:pPr>
        <w:jc w:val="center"/>
        <w:rPr>
          <w:bCs/>
        </w:rPr>
      </w:pPr>
    </w:p>
    <w:p w14:paraId="1E031F23" w14:textId="77777777" w:rsidR="00597C40" w:rsidRPr="008C3235" w:rsidRDefault="00597C40" w:rsidP="0042498E">
      <w:pPr>
        <w:jc w:val="center"/>
        <w:rPr>
          <w:bCs/>
        </w:rPr>
      </w:pPr>
    </w:p>
    <w:p w14:paraId="199C2D52" w14:textId="77777777" w:rsidR="00597C40" w:rsidRPr="008C3235" w:rsidRDefault="00597C40" w:rsidP="0042498E">
      <w:pPr>
        <w:jc w:val="center"/>
        <w:rPr>
          <w:bCs/>
        </w:rPr>
      </w:pPr>
    </w:p>
    <w:p w14:paraId="2696A919" w14:textId="77777777" w:rsidR="00597C40" w:rsidRPr="008C3235" w:rsidRDefault="00597C40" w:rsidP="0042498E">
      <w:pPr>
        <w:jc w:val="center"/>
        <w:rPr>
          <w:bCs/>
        </w:rPr>
      </w:pPr>
    </w:p>
    <w:p w14:paraId="02D76F6E" w14:textId="77777777" w:rsidR="00597C40" w:rsidRPr="008C3235" w:rsidRDefault="00597C40" w:rsidP="0042498E">
      <w:pPr>
        <w:jc w:val="center"/>
        <w:rPr>
          <w:bCs/>
        </w:rPr>
      </w:pPr>
    </w:p>
    <w:p w14:paraId="636BCD1E" w14:textId="77777777" w:rsidR="00597C40" w:rsidRDefault="00597C40" w:rsidP="0042498E">
      <w:pPr>
        <w:jc w:val="center"/>
        <w:rPr>
          <w:b/>
          <w:sz w:val="28"/>
          <w:szCs w:val="28"/>
        </w:rPr>
      </w:pPr>
    </w:p>
    <w:p w14:paraId="1FCD4B71" w14:textId="77777777" w:rsidR="00597C40" w:rsidRDefault="00597C40" w:rsidP="0042498E">
      <w:pPr>
        <w:jc w:val="center"/>
        <w:rPr>
          <w:b/>
          <w:sz w:val="28"/>
          <w:szCs w:val="28"/>
        </w:rPr>
      </w:pPr>
    </w:p>
    <w:p w14:paraId="5B73C7B3" w14:textId="77777777" w:rsidR="00597C40" w:rsidRDefault="00597C40" w:rsidP="0042498E">
      <w:pPr>
        <w:jc w:val="center"/>
        <w:rPr>
          <w:b/>
          <w:sz w:val="28"/>
          <w:szCs w:val="28"/>
        </w:rPr>
      </w:pPr>
    </w:p>
    <w:p w14:paraId="212D8091" w14:textId="77777777" w:rsidR="00597C40" w:rsidRDefault="00597C40" w:rsidP="0042498E">
      <w:pPr>
        <w:jc w:val="center"/>
        <w:rPr>
          <w:b/>
          <w:sz w:val="28"/>
          <w:szCs w:val="28"/>
        </w:rPr>
      </w:pPr>
    </w:p>
    <w:p w14:paraId="39F39F61" w14:textId="77777777" w:rsidR="00597C40" w:rsidRDefault="00597C40" w:rsidP="0042498E">
      <w:pPr>
        <w:jc w:val="center"/>
        <w:rPr>
          <w:b/>
          <w:sz w:val="28"/>
          <w:szCs w:val="28"/>
        </w:rPr>
      </w:pPr>
    </w:p>
    <w:p w14:paraId="0284FD43" w14:textId="77777777" w:rsidR="00597C40" w:rsidRDefault="00597C40" w:rsidP="0042498E">
      <w:pPr>
        <w:jc w:val="center"/>
        <w:rPr>
          <w:b/>
          <w:sz w:val="28"/>
          <w:szCs w:val="28"/>
        </w:rPr>
      </w:pPr>
    </w:p>
    <w:p w14:paraId="3C57ACA1" w14:textId="77777777" w:rsidR="00597C40" w:rsidRDefault="00597C40" w:rsidP="0042498E">
      <w:pPr>
        <w:jc w:val="center"/>
        <w:rPr>
          <w:b/>
          <w:sz w:val="28"/>
          <w:szCs w:val="28"/>
        </w:rPr>
      </w:pPr>
    </w:p>
    <w:p w14:paraId="63AFC399" w14:textId="77777777" w:rsidR="00597C40" w:rsidRDefault="00597C40" w:rsidP="0042498E">
      <w:pPr>
        <w:jc w:val="center"/>
        <w:rPr>
          <w:b/>
          <w:sz w:val="28"/>
          <w:szCs w:val="28"/>
        </w:rPr>
      </w:pPr>
    </w:p>
    <w:p w14:paraId="50716F4C" w14:textId="77777777" w:rsidR="00597C40" w:rsidRDefault="00597C40" w:rsidP="0042498E">
      <w:pPr>
        <w:jc w:val="center"/>
        <w:rPr>
          <w:b/>
          <w:sz w:val="28"/>
          <w:szCs w:val="28"/>
        </w:rPr>
      </w:pPr>
    </w:p>
    <w:p w14:paraId="43D26AE6" w14:textId="77777777" w:rsidR="00597C40" w:rsidRDefault="00597C40" w:rsidP="0042498E">
      <w:pPr>
        <w:jc w:val="center"/>
        <w:rPr>
          <w:b/>
          <w:sz w:val="28"/>
          <w:szCs w:val="28"/>
        </w:rPr>
      </w:pPr>
    </w:p>
    <w:p w14:paraId="30B550C3" w14:textId="77777777" w:rsidR="00597C40" w:rsidRDefault="00597C40" w:rsidP="0042498E">
      <w:pPr>
        <w:jc w:val="center"/>
        <w:rPr>
          <w:b/>
          <w:sz w:val="28"/>
          <w:szCs w:val="28"/>
        </w:rPr>
      </w:pPr>
    </w:p>
    <w:p w14:paraId="7DCFF532" w14:textId="77777777" w:rsidR="00597C40" w:rsidRDefault="00597C40" w:rsidP="0042498E">
      <w:pPr>
        <w:jc w:val="center"/>
        <w:rPr>
          <w:b/>
          <w:sz w:val="28"/>
          <w:szCs w:val="28"/>
        </w:rPr>
      </w:pPr>
    </w:p>
    <w:p w14:paraId="180443EA" w14:textId="77777777" w:rsidR="00597C40" w:rsidRDefault="00597C40" w:rsidP="0042498E">
      <w:pPr>
        <w:jc w:val="center"/>
        <w:rPr>
          <w:b/>
          <w:sz w:val="28"/>
          <w:szCs w:val="28"/>
        </w:rPr>
      </w:pPr>
    </w:p>
    <w:p w14:paraId="12807D47" w14:textId="77777777" w:rsidR="00597C40" w:rsidRDefault="00597C40" w:rsidP="0042498E">
      <w:pPr>
        <w:jc w:val="center"/>
        <w:rPr>
          <w:b/>
          <w:sz w:val="28"/>
          <w:szCs w:val="28"/>
        </w:rPr>
      </w:pPr>
    </w:p>
    <w:p w14:paraId="139ABB38" w14:textId="77777777" w:rsidR="00597C40" w:rsidRDefault="00597C40" w:rsidP="0042498E">
      <w:pPr>
        <w:jc w:val="center"/>
        <w:rPr>
          <w:b/>
          <w:sz w:val="28"/>
          <w:szCs w:val="28"/>
        </w:rPr>
      </w:pPr>
    </w:p>
    <w:p w14:paraId="39CE2C53" w14:textId="77777777" w:rsidR="00597C40" w:rsidRDefault="00597C40" w:rsidP="0042498E">
      <w:pPr>
        <w:jc w:val="center"/>
        <w:rPr>
          <w:b/>
          <w:sz w:val="28"/>
          <w:szCs w:val="28"/>
        </w:rPr>
      </w:pPr>
    </w:p>
    <w:p w14:paraId="1DAC9FF4" w14:textId="77777777" w:rsidR="00597C40" w:rsidRDefault="00597C40" w:rsidP="0042498E">
      <w:pPr>
        <w:jc w:val="center"/>
        <w:rPr>
          <w:b/>
          <w:sz w:val="28"/>
          <w:szCs w:val="28"/>
        </w:rPr>
      </w:pPr>
    </w:p>
    <w:p w14:paraId="2D1D0300" w14:textId="77777777" w:rsidR="00597C40" w:rsidRDefault="00597C40" w:rsidP="0042498E">
      <w:pPr>
        <w:jc w:val="center"/>
        <w:rPr>
          <w:b/>
          <w:sz w:val="28"/>
          <w:szCs w:val="28"/>
        </w:rPr>
      </w:pPr>
    </w:p>
    <w:p w14:paraId="3223F5B3" w14:textId="77777777" w:rsidR="005F3DDD" w:rsidRDefault="005F3DDD" w:rsidP="0042498E">
      <w:pPr>
        <w:jc w:val="center"/>
        <w:rPr>
          <w:b/>
          <w:sz w:val="28"/>
          <w:szCs w:val="28"/>
        </w:rPr>
      </w:pPr>
    </w:p>
    <w:p w14:paraId="125ADF75" w14:textId="77777777" w:rsidR="008C3235" w:rsidRDefault="008C3235" w:rsidP="0042498E">
      <w:pPr>
        <w:jc w:val="center"/>
        <w:rPr>
          <w:b/>
          <w:sz w:val="28"/>
          <w:szCs w:val="28"/>
        </w:rPr>
      </w:pPr>
    </w:p>
    <w:p w14:paraId="5181C526" w14:textId="77777777" w:rsidR="008C3235" w:rsidRDefault="008C3235" w:rsidP="0042498E">
      <w:pPr>
        <w:jc w:val="center"/>
        <w:rPr>
          <w:b/>
          <w:sz w:val="28"/>
          <w:szCs w:val="28"/>
        </w:rPr>
      </w:pPr>
    </w:p>
    <w:p w14:paraId="7CDB14F3" w14:textId="77777777" w:rsidR="008C3235" w:rsidRDefault="008C3235" w:rsidP="0042498E">
      <w:pPr>
        <w:jc w:val="center"/>
        <w:rPr>
          <w:b/>
          <w:sz w:val="28"/>
          <w:szCs w:val="28"/>
        </w:rPr>
      </w:pPr>
    </w:p>
    <w:p w14:paraId="04C068FC" w14:textId="77777777" w:rsidR="008C3235" w:rsidRDefault="008C3235" w:rsidP="0042498E">
      <w:pPr>
        <w:jc w:val="center"/>
        <w:rPr>
          <w:b/>
          <w:sz w:val="28"/>
          <w:szCs w:val="28"/>
        </w:rPr>
      </w:pPr>
    </w:p>
    <w:p w14:paraId="59E69ADA" w14:textId="77777777" w:rsidR="008C3235" w:rsidRDefault="008C3235" w:rsidP="0042498E">
      <w:pPr>
        <w:jc w:val="center"/>
        <w:rPr>
          <w:b/>
          <w:sz w:val="28"/>
          <w:szCs w:val="28"/>
        </w:rPr>
      </w:pPr>
    </w:p>
    <w:p w14:paraId="780526B7" w14:textId="77777777" w:rsidR="008C3235" w:rsidRDefault="008C3235" w:rsidP="0042498E">
      <w:pPr>
        <w:jc w:val="center"/>
        <w:rPr>
          <w:b/>
          <w:sz w:val="28"/>
          <w:szCs w:val="28"/>
        </w:rPr>
      </w:pPr>
    </w:p>
    <w:p w14:paraId="59DAB5A2" w14:textId="77777777" w:rsidR="008C3235" w:rsidRDefault="008C3235" w:rsidP="0042498E">
      <w:pPr>
        <w:jc w:val="center"/>
        <w:rPr>
          <w:b/>
          <w:sz w:val="28"/>
          <w:szCs w:val="28"/>
        </w:rPr>
      </w:pPr>
    </w:p>
    <w:p w14:paraId="0BD97CAA" w14:textId="77777777" w:rsidR="008C3235" w:rsidRDefault="008C3235" w:rsidP="0042498E">
      <w:pPr>
        <w:jc w:val="center"/>
        <w:rPr>
          <w:b/>
          <w:sz w:val="28"/>
          <w:szCs w:val="28"/>
        </w:rPr>
      </w:pPr>
    </w:p>
    <w:p w14:paraId="03BFD22E" w14:textId="77777777" w:rsidR="008C3235" w:rsidRDefault="008C3235" w:rsidP="0042498E">
      <w:pPr>
        <w:jc w:val="center"/>
        <w:rPr>
          <w:b/>
          <w:sz w:val="28"/>
          <w:szCs w:val="28"/>
        </w:rPr>
      </w:pPr>
    </w:p>
    <w:p w14:paraId="7BCEC7F7" w14:textId="77777777" w:rsidR="004B5CD9" w:rsidRDefault="004B5CD9" w:rsidP="004B5CD9">
      <w:pPr>
        <w:rPr>
          <w:b/>
          <w:sz w:val="28"/>
          <w:szCs w:val="28"/>
        </w:rPr>
      </w:pPr>
    </w:p>
    <w:p w14:paraId="5DBAF242" w14:textId="77777777" w:rsidR="004B5CD9" w:rsidRDefault="004B5CD9" w:rsidP="004B5CD9">
      <w:pPr>
        <w:rPr>
          <w:b/>
          <w:sz w:val="28"/>
          <w:szCs w:val="28"/>
        </w:rPr>
      </w:pPr>
    </w:p>
    <w:p w14:paraId="16224367" w14:textId="77777777" w:rsidR="00EA0AFD" w:rsidRDefault="00EA0AFD" w:rsidP="004B5CD9">
      <w:pPr>
        <w:rPr>
          <w:b/>
          <w:sz w:val="28"/>
          <w:szCs w:val="28"/>
        </w:rPr>
      </w:pPr>
    </w:p>
    <w:p w14:paraId="20F7416F" w14:textId="77777777" w:rsidR="00EA0AFD" w:rsidRDefault="00EA0AFD" w:rsidP="00EA0AFD">
      <w:pPr>
        <w:rPr>
          <w:b/>
          <w:sz w:val="28"/>
          <w:szCs w:val="28"/>
        </w:rPr>
      </w:pPr>
    </w:p>
    <w:p w14:paraId="1E5A2146" w14:textId="4FAFA91B" w:rsidR="00C119D6" w:rsidRPr="00EA0AFD" w:rsidRDefault="00C119D6" w:rsidP="00EA0AFD">
      <w:pPr>
        <w:jc w:val="center"/>
        <w:rPr>
          <w:b/>
          <w:sz w:val="20"/>
          <w:szCs w:val="20"/>
        </w:rPr>
      </w:pPr>
      <w:r w:rsidRPr="00EA0AFD">
        <w:rPr>
          <w:b/>
          <w:sz w:val="20"/>
          <w:szCs w:val="20"/>
        </w:rPr>
        <w:lastRenderedPageBreak/>
        <w:t>SYLLABUS</w:t>
      </w:r>
    </w:p>
    <w:p w14:paraId="02BB35DA" w14:textId="21159A37" w:rsidR="00C119D6" w:rsidRPr="00EA0AFD" w:rsidRDefault="00E11EE8" w:rsidP="00C119D6">
      <w:pPr>
        <w:jc w:val="center"/>
        <w:rPr>
          <w:b/>
          <w:sz w:val="20"/>
          <w:szCs w:val="20"/>
        </w:rPr>
      </w:pPr>
      <w:r w:rsidRPr="00EA0AFD">
        <w:rPr>
          <w:b/>
          <w:sz w:val="20"/>
          <w:szCs w:val="20"/>
        </w:rPr>
        <w:t>F</w:t>
      </w:r>
      <w:r w:rsidR="007C3AF9" w:rsidRPr="00EA0AFD">
        <w:rPr>
          <w:b/>
          <w:sz w:val="20"/>
          <w:szCs w:val="20"/>
        </w:rPr>
        <w:t>all semester 202</w:t>
      </w:r>
      <w:r w:rsidR="00A37250" w:rsidRPr="00EA0AFD">
        <w:rPr>
          <w:b/>
          <w:sz w:val="20"/>
          <w:szCs w:val="20"/>
          <w:lang w:val="en-US"/>
        </w:rPr>
        <w:t>5</w:t>
      </w:r>
      <w:r w:rsidR="007C3AF9" w:rsidRPr="00EA0AFD">
        <w:rPr>
          <w:b/>
          <w:sz w:val="20"/>
          <w:szCs w:val="20"/>
        </w:rPr>
        <w:t>-202</w:t>
      </w:r>
      <w:r w:rsidR="00A37250" w:rsidRPr="00EA0AFD">
        <w:rPr>
          <w:b/>
          <w:sz w:val="20"/>
          <w:szCs w:val="20"/>
        </w:rPr>
        <w:t>6</w:t>
      </w:r>
      <w:r w:rsidR="007C3AF9" w:rsidRPr="00EA0AFD">
        <w:rPr>
          <w:b/>
          <w:sz w:val="20"/>
          <w:szCs w:val="20"/>
        </w:rPr>
        <w:t xml:space="preserve"> academic year</w:t>
      </w:r>
    </w:p>
    <w:p w14:paraId="29BD82C0" w14:textId="3FB4DC6C" w:rsidR="004873CC" w:rsidRPr="00EA0AFD" w:rsidRDefault="00E11EE8" w:rsidP="003D69B3">
      <w:pPr>
        <w:jc w:val="center"/>
        <w:rPr>
          <w:b/>
          <w:sz w:val="20"/>
          <w:szCs w:val="20"/>
        </w:rPr>
      </w:pPr>
      <w:r w:rsidRPr="00EA0AFD">
        <w:rPr>
          <w:b/>
          <w:sz w:val="20"/>
          <w:szCs w:val="20"/>
          <w:lang w:val="en-US"/>
        </w:rPr>
        <w:t>E</w:t>
      </w:r>
      <w:proofErr w:type="spellStart"/>
      <w:r w:rsidR="00C119D6" w:rsidRPr="00EA0AFD">
        <w:rPr>
          <w:b/>
          <w:sz w:val="20"/>
          <w:szCs w:val="20"/>
        </w:rPr>
        <w:t>ducational</w:t>
      </w:r>
      <w:proofErr w:type="spellEnd"/>
      <w:r w:rsidR="00C119D6" w:rsidRPr="00EA0AFD">
        <w:rPr>
          <w:b/>
          <w:sz w:val="20"/>
          <w:szCs w:val="20"/>
        </w:rPr>
        <w:t xml:space="preserve"> program "</w:t>
      </w:r>
      <w:r w:rsidR="004D299C" w:rsidRPr="00EA0AFD">
        <w:rPr>
          <w:b/>
          <w:sz w:val="20"/>
          <w:szCs w:val="20"/>
        </w:rPr>
        <w:t>7M04128</w:t>
      </w:r>
      <w:r w:rsidR="006D4AFA" w:rsidRPr="00EA0AFD">
        <w:rPr>
          <w:b/>
          <w:sz w:val="20"/>
          <w:szCs w:val="20"/>
          <w:u w:val="single"/>
        </w:rPr>
        <w:t xml:space="preserve"> -Finance</w:t>
      </w:r>
      <w:r w:rsidR="00C119D6" w:rsidRPr="00EA0AFD">
        <w:rPr>
          <w:b/>
          <w:sz w:val="20"/>
          <w:szCs w:val="20"/>
        </w:rPr>
        <w:t>"</w:t>
      </w:r>
    </w:p>
    <w:p w14:paraId="61BA6E00" w14:textId="77777777" w:rsidR="00FC1689" w:rsidRPr="00204619" w:rsidRDefault="00FC1689" w:rsidP="00591BDF">
      <w:pPr>
        <w:rPr>
          <w:bCs/>
          <w:sz w:val="20"/>
          <w:szCs w:val="20"/>
        </w:rPr>
      </w:pPr>
    </w:p>
    <w:p w14:paraId="08DD5C4C" w14:textId="20053CFC" w:rsidR="00227FC8" w:rsidRPr="00204619" w:rsidRDefault="00227FC8" w:rsidP="0010667E">
      <w:pPr>
        <w:ind w:left="-851"/>
        <w:rPr>
          <w:bCs/>
          <w:color w:val="FF0000"/>
          <w:sz w:val="20"/>
          <w:szCs w:val="20"/>
          <w:lang w:val="en-US"/>
        </w:rPr>
      </w:pP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6"/>
        <w:gridCol w:w="851"/>
        <w:gridCol w:w="283"/>
        <w:gridCol w:w="992"/>
        <w:gridCol w:w="142"/>
        <w:gridCol w:w="852"/>
        <w:gridCol w:w="992"/>
        <w:gridCol w:w="141"/>
        <w:gridCol w:w="993"/>
        <w:gridCol w:w="992"/>
        <w:gridCol w:w="1134"/>
        <w:gridCol w:w="2694"/>
      </w:tblGrid>
      <w:tr w:rsidR="00A51A7C" w:rsidRPr="00204619" w14:paraId="5604C441" w14:textId="77777777" w:rsidTr="00A5394D">
        <w:trPr>
          <w:trHeight w:val="265"/>
        </w:trPr>
        <w:tc>
          <w:tcPr>
            <w:tcW w:w="1417"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204619" w:rsidRDefault="31D9BF00" w:rsidP="00B80391">
            <w:pPr>
              <w:shd w:val="clear" w:color="auto" w:fill="DBE5F1" w:themeFill="accent1" w:themeFillTint="33"/>
              <w:rPr>
                <w:bCs/>
                <w:sz w:val="20"/>
                <w:szCs w:val="20"/>
                <w:lang w:val="en-US"/>
              </w:rPr>
            </w:pPr>
            <w:r w:rsidRPr="00204619">
              <w:rPr>
                <w:bCs/>
                <w:sz w:val="20"/>
                <w:szCs w:val="20"/>
              </w:rPr>
              <w:t xml:space="preserve">ID </w:t>
            </w:r>
          </w:p>
          <w:p w14:paraId="0EEE1C04" w14:textId="4F5E47E6" w:rsidR="00E55C26" w:rsidRPr="00204619" w:rsidRDefault="31D9BF00" w:rsidP="00B80391">
            <w:pPr>
              <w:shd w:val="clear" w:color="auto" w:fill="DBE5F1" w:themeFill="accent1" w:themeFillTint="33"/>
              <w:rPr>
                <w:bCs/>
                <w:sz w:val="20"/>
                <w:szCs w:val="20"/>
                <w:lang w:val="en-US"/>
              </w:rPr>
            </w:pPr>
            <w:r w:rsidRPr="00204619">
              <w:rPr>
                <w:bCs/>
                <w:sz w:val="20"/>
                <w:szCs w:val="20"/>
              </w:rPr>
              <w:t>and n</w:t>
            </w:r>
            <w:r w:rsidR="00E55C26" w:rsidRPr="00204619">
              <w:rPr>
                <w:bCs/>
                <w:sz w:val="20"/>
                <w:szCs w:val="20"/>
              </w:rPr>
              <w:t xml:space="preserve">ame </w:t>
            </w:r>
          </w:p>
          <w:p w14:paraId="5604C43C" w14:textId="32B88A1B" w:rsidR="00E55C26" w:rsidRPr="00204619" w:rsidRDefault="00E55C26" w:rsidP="009A44E4">
            <w:pPr>
              <w:rPr>
                <w:bCs/>
                <w:sz w:val="20"/>
                <w:szCs w:val="20"/>
                <w:lang w:val="en-US"/>
              </w:rPr>
            </w:pPr>
            <w:proofErr w:type="gramStart"/>
            <w:r w:rsidRPr="00204619">
              <w:rPr>
                <w:bCs/>
                <w:sz w:val="20"/>
                <w:szCs w:val="20"/>
              </w:rPr>
              <w:t xml:space="preserve">of </w:t>
            </w:r>
            <w:r w:rsidR="00C8693B" w:rsidRPr="00204619">
              <w:rPr>
                <w:bCs/>
                <w:sz w:val="20"/>
                <w:szCs w:val="20"/>
                <w:lang w:val="en-US"/>
              </w:rPr>
              <w:t>course</w:t>
            </w:r>
            <w:proofErr w:type="gramEnd"/>
          </w:p>
        </w:tc>
        <w:tc>
          <w:tcPr>
            <w:tcW w:w="2269"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204619" w:rsidRDefault="00E55C26" w:rsidP="005F518B">
            <w:pPr>
              <w:rPr>
                <w:bCs/>
                <w:sz w:val="20"/>
                <w:szCs w:val="20"/>
              </w:rPr>
            </w:pPr>
            <w:r w:rsidRPr="00204619">
              <w:rPr>
                <w:bCs/>
                <w:sz w:val="20"/>
                <w:szCs w:val="20"/>
              </w:rPr>
              <w:t xml:space="preserve">Independent work </w:t>
            </w:r>
          </w:p>
          <w:p w14:paraId="516795B7" w14:textId="6A60EBD9" w:rsidR="00E55C26" w:rsidRPr="00204619" w:rsidRDefault="00E55C26" w:rsidP="005F518B">
            <w:pPr>
              <w:rPr>
                <w:bCs/>
                <w:color w:val="FF0000"/>
                <w:sz w:val="20"/>
                <w:szCs w:val="20"/>
              </w:rPr>
            </w:pPr>
            <w:r w:rsidRPr="00204619">
              <w:rPr>
                <w:bCs/>
                <w:sz w:val="20"/>
                <w:szCs w:val="20"/>
              </w:rPr>
              <w:t>of the student</w:t>
            </w:r>
          </w:p>
          <w:p w14:paraId="4C1423F1" w14:textId="6466047C" w:rsidR="005F518B" w:rsidRPr="00204619" w:rsidRDefault="005F518B" w:rsidP="005F518B">
            <w:pPr>
              <w:rPr>
                <w:bCs/>
                <w:sz w:val="20"/>
                <w:szCs w:val="20"/>
              </w:rPr>
            </w:pPr>
            <w:r w:rsidRPr="00204619">
              <w:rPr>
                <w:bCs/>
                <w:sz w:val="20"/>
                <w:szCs w:val="20"/>
              </w:rPr>
              <w:t>(</w:t>
            </w:r>
            <w:r w:rsidR="0005625E" w:rsidRPr="00204619">
              <w:rPr>
                <w:bCs/>
                <w:sz w:val="20"/>
                <w:szCs w:val="20"/>
              </w:rPr>
              <w:t>IWS</w:t>
            </w:r>
            <w:r w:rsidRPr="00204619">
              <w:rPr>
                <w:bCs/>
                <w:sz w:val="20"/>
                <w:szCs w:val="20"/>
              </w:rPr>
              <w:t>)</w:t>
            </w:r>
          </w:p>
          <w:p w14:paraId="5604C43D" w14:textId="6D22F976" w:rsidR="00AC0EFC" w:rsidRPr="00204619" w:rsidRDefault="00AC0EFC" w:rsidP="005F518B">
            <w:pPr>
              <w:rPr>
                <w:bCs/>
                <w:i/>
                <w:iCs/>
                <w:sz w:val="20"/>
                <w:szCs w:val="20"/>
              </w:rPr>
            </w:pPr>
          </w:p>
        </w:tc>
        <w:tc>
          <w:tcPr>
            <w:tcW w:w="31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204619" w:rsidRDefault="00E55C26" w:rsidP="009A44E4">
            <w:pPr>
              <w:rPr>
                <w:bCs/>
                <w:sz w:val="20"/>
                <w:szCs w:val="20"/>
                <w:lang w:val="en-US"/>
              </w:rPr>
            </w:pPr>
            <w:r w:rsidRPr="00204619">
              <w:rPr>
                <w:bCs/>
                <w:sz w:val="20"/>
                <w:szCs w:val="20"/>
              </w:rPr>
              <w:t xml:space="preserve">Number of </w:t>
            </w:r>
            <w:proofErr w:type="spellStart"/>
            <w:r w:rsidRPr="00204619">
              <w:rPr>
                <w:bCs/>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204619" w:rsidRDefault="00E55C26" w:rsidP="009A44E4">
            <w:pPr>
              <w:rPr>
                <w:bCs/>
                <w:sz w:val="20"/>
                <w:szCs w:val="20"/>
              </w:rPr>
            </w:pPr>
            <w:r w:rsidRPr="00204619">
              <w:rPr>
                <w:bCs/>
                <w:sz w:val="20"/>
                <w:szCs w:val="20"/>
              </w:rPr>
              <w:t>General</w:t>
            </w:r>
          </w:p>
          <w:p w14:paraId="3B91B60D" w14:textId="77777777" w:rsidR="00F57CBB" w:rsidRPr="00204619" w:rsidRDefault="00E55C26" w:rsidP="009A44E4">
            <w:pPr>
              <w:rPr>
                <w:bCs/>
                <w:sz w:val="20"/>
                <w:szCs w:val="20"/>
              </w:rPr>
            </w:pPr>
            <w:r w:rsidRPr="00204619">
              <w:rPr>
                <w:bCs/>
                <w:sz w:val="20"/>
                <w:szCs w:val="20"/>
              </w:rPr>
              <w:t xml:space="preserve">number </w:t>
            </w:r>
          </w:p>
          <w:p w14:paraId="5604C43F" w14:textId="20B42F92" w:rsidR="00E55C26" w:rsidRPr="00204619" w:rsidRDefault="00E55C26" w:rsidP="009A44E4">
            <w:pPr>
              <w:rPr>
                <w:bCs/>
                <w:sz w:val="20"/>
                <w:szCs w:val="20"/>
              </w:rPr>
            </w:pPr>
            <w:r w:rsidRPr="00204619">
              <w:rPr>
                <w:bCs/>
                <w:sz w:val="20"/>
                <w:szCs w:val="20"/>
              </w:rPr>
              <w:t>of credits</w:t>
            </w:r>
          </w:p>
        </w:tc>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204619" w:rsidRDefault="00E55C26" w:rsidP="005F518B">
            <w:pPr>
              <w:rPr>
                <w:bCs/>
                <w:sz w:val="20"/>
                <w:szCs w:val="20"/>
              </w:rPr>
            </w:pPr>
            <w:r w:rsidRPr="00204619">
              <w:rPr>
                <w:bCs/>
                <w:sz w:val="20"/>
                <w:szCs w:val="20"/>
              </w:rPr>
              <w:t xml:space="preserve">Independent work </w:t>
            </w:r>
          </w:p>
          <w:p w14:paraId="4ADD3565" w14:textId="49DEAF8B" w:rsidR="00923A42" w:rsidRPr="00204619" w:rsidRDefault="00E55C26" w:rsidP="005F518B">
            <w:pPr>
              <w:rPr>
                <w:bCs/>
                <w:sz w:val="20"/>
                <w:szCs w:val="20"/>
              </w:rPr>
            </w:pPr>
            <w:r w:rsidRPr="00204619">
              <w:rPr>
                <w:bCs/>
                <w:sz w:val="20"/>
                <w:szCs w:val="20"/>
              </w:rPr>
              <w:t>of the student</w:t>
            </w:r>
          </w:p>
          <w:p w14:paraId="622553F5" w14:textId="77777777" w:rsidR="003225BD" w:rsidRPr="00204619" w:rsidRDefault="00E55C26" w:rsidP="00AC0EFC">
            <w:pPr>
              <w:rPr>
                <w:bCs/>
                <w:sz w:val="20"/>
                <w:szCs w:val="20"/>
              </w:rPr>
            </w:pPr>
            <w:r w:rsidRPr="00204619">
              <w:rPr>
                <w:bCs/>
                <w:sz w:val="20"/>
                <w:szCs w:val="20"/>
              </w:rPr>
              <w:t xml:space="preserve">under the guidance </w:t>
            </w:r>
          </w:p>
          <w:p w14:paraId="3BB213C9" w14:textId="6F2E66A9" w:rsidR="00AC0EFC" w:rsidRPr="00204619" w:rsidRDefault="00E55C26" w:rsidP="00AC0EFC">
            <w:pPr>
              <w:rPr>
                <w:bCs/>
                <w:i/>
                <w:iCs/>
                <w:color w:val="FF0000"/>
                <w:sz w:val="20"/>
                <w:szCs w:val="20"/>
              </w:rPr>
            </w:pPr>
            <w:r w:rsidRPr="00204619">
              <w:rPr>
                <w:bCs/>
                <w:sz w:val="20"/>
                <w:szCs w:val="20"/>
              </w:rPr>
              <w:t>of a teacher (</w:t>
            </w:r>
            <w:r w:rsidR="0005625E" w:rsidRPr="00204619">
              <w:rPr>
                <w:bCs/>
                <w:sz w:val="20"/>
                <w:szCs w:val="20"/>
              </w:rPr>
              <w:t>IWST</w:t>
            </w:r>
            <w:r w:rsidRPr="00204619">
              <w:rPr>
                <w:bCs/>
                <w:sz w:val="20"/>
                <w:szCs w:val="20"/>
              </w:rPr>
              <w:t>)</w:t>
            </w:r>
            <w:r w:rsidR="00AC0EFC" w:rsidRPr="00204619">
              <w:rPr>
                <w:bCs/>
                <w:i/>
                <w:iCs/>
                <w:color w:val="FF0000"/>
                <w:sz w:val="20"/>
                <w:szCs w:val="20"/>
              </w:rPr>
              <w:t xml:space="preserve"> </w:t>
            </w:r>
          </w:p>
          <w:p w14:paraId="5604C440" w14:textId="7D762662" w:rsidR="00E55C26" w:rsidRPr="00204619" w:rsidRDefault="00E55C26" w:rsidP="00AC0EFC">
            <w:pPr>
              <w:rPr>
                <w:bCs/>
                <w:i/>
                <w:iCs/>
                <w:color w:val="FF0000"/>
                <w:sz w:val="20"/>
                <w:szCs w:val="20"/>
              </w:rPr>
            </w:pPr>
          </w:p>
        </w:tc>
      </w:tr>
      <w:tr w:rsidR="00FE6E28" w:rsidRPr="00204619" w14:paraId="5604C44A" w14:textId="77777777" w:rsidTr="00A5394D">
        <w:trPr>
          <w:trHeight w:val="883"/>
        </w:trPr>
        <w:tc>
          <w:tcPr>
            <w:tcW w:w="1417" w:type="dxa"/>
            <w:gridSpan w:val="2"/>
            <w:vMerge/>
          </w:tcPr>
          <w:p w14:paraId="5604C443" w14:textId="77777777" w:rsidR="00E55C26" w:rsidRPr="00204619" w:rsidRDefault="00E55C26">
            <w:pPr>
              <w:widowControl w:val="0"/>
              <w:pBdr>
                <w:top w:val="nil"/>
                <w:left w:val="nil"/>
                <w:bottom w:val="nil"/>
                <w:right w:val="nil"/>
                <w:between w:val="nil"/>
              </w:pBdr>
              <w:spacing w:line="276" w:lineRule="auto"/>
              <w:rPr>
                <w:bCs/>
                <w:sz w:val="20"/>
                <w:szCs w:val="20"/>
              </w:rPr>
            </w:pPr>
          </w:p>
        </w:tc>
        <w:tc>
          <w:tcPr>
            <w:tcW w:w="2269" w:type="dxa"/>
            <w:gridSpan w:val="4"/>
            <w:vMerge/>
          </w:tcPr>
          <w:p w14:paraId="5604C444" w14:textId="77777777" w:rsidR="00E55C26" w:rsidRPr="00204619" w:rsidRDefault="00E55C26">
            <w:pPr>
              <w:widowControl w:val="0"/>
              <w:pBdr>
                <w:top w:val="nil"/>
                <w:left w:val="nil"/>
                <w:bottom w:val="nil"/>
                <w:right w:val="nil"/>
                <w:between w:val="nil"/>
              </w:pBdr>
              <w:spacing w:line="276" w:lineRule="auto"/>
              <w:rPr>
                <w:bCs/>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204619" w:rsidRDefault="00E55C26">
            <w:pPr>
              <w:jc w:val="center"/>
              <w:rPr>
                <w:bCs/>
                <w:sz w:val="20"/>
                <w:szCs w:val="20"/>
              </w:rPr>
            </w:pPr>
            <w:r w:rsidRPr="00204619">
              <w:rPr>
                <w:bCs/>
                <w:sz w:val="20"/>
                <w:szCs w:val="20"/>
              </w:rPr>
              <w:t>Lectures (L)</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204619" w:rsidRDefault="0005625E">
            <w:pPr>
              <w:jc w:val="center"/>
              <w:rPr>
                <w:bCs/>
                <w:sz w:val="20"/>
                <w:szCs w:val="20"/>
              </w:rPr>
            </w:pPr>
            <w:r w:rsidRPr="00204619">
              <w:rPr>
                <w:bCs/>
                <w:sz w:val="20"/>
                <w:szCs w:val="20"/>
              </w:rPr>
              <w:t>Practical</w:t>
            </w:r>
            <w:r w:rsidR="00E55C26" w:rsidRPr="00204619">
              <w:rPr>
                <w:bCs/>
                <w:sz w:val="20"/>
                <w:szCs w:val="20"/>
              </w:rPr>
              <w:t xml:space="preserve"> classes (P</w:t>
            </w:r>
            <w:r w:rsidRPr="00204619">
              <w:rPr>
                <w:bCs/>
                <w:sz w:val="20"/>
                <w:szCs w:val="20"/>
              </w:rPr>
              <w:t>C</w:t>
            </w:r>
            <w:r w:rsidR="00E55C26" w:rsidRPr="00204619">
              <w:rPr>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204619" w:rsidRDefault="00E55C26">
            <w:pPr>
              <w:jc w:val="center"/>
              <w:rPr>
                <w:bCs/>
                <w:sz w:val="20"/>
                <w:szCs w:val="20"/>
              </w:rPr>
            </w:pPr>
            <w:r w:rsidRPr="00204619">
              <w:rPr>
                <w:bCs/>
                <w:sz w:val="20"/>
                <w:szCs w:val="20"/>
              </w:rPr>
              <w:t>Lab. classes (L</w:t>
            </w:r>
            <w:r w:rsidR="0005625E" w:rsidRPr="00204619">
              <w:rPr>
                <w:bCs/>
                <w:sz w:val="20"/>
                <w:szCs w:val="20"/>
              </w:rPr>
              <w:t>C</w:t>
            </w:r>
            <w:r w:rsidRPr="00204619">
              <w:rPr>
                <w:bCs/>
                <w:sz w:val="20"/>
                <w:szCs w:val="20"/>
              </w:rPr>
              <w:t>)</w:t>
            </w:r>
          </w:p>
        </w:tc>
        <w:tc>
          <w:tcPr>
            <w:tcW w:w="1134" w:type="dxa"/>
            <w:vMerge/>
          </w:tcPr>
          <w:p w14:paraId="5604C448" w14:textId="77777777" w:rsidR="00E55C26" w:rsidRPr="00204619" w:rsidRDefault="00E55C26">
            <w:pPr>
              <w:widowControl w:val="0"/>
              <w:pBdr>
                <w:top w:val="nil"/>
                <w:left w:val="nil"/>
                <w:bottom w:val="nil"/>
                <w:right w:val="nil"/>
                <w:between w:val="nil"/>
              </w:pBdr>
              <w:spacing w:line="276" w:lineRule="auto"/>
              <w:rPr>
                <w:bCs/>
                <w:sz w:val="20"/>
                <w:szCs w:val="20"/>
              </w:rPr>
            </w:pPr>
          </w:p>
        </w:tc>
        <w:tc>
          <w:tcPr>
            <w:tcW w:w="2694" w:type="dxa"/>
            <w:vMerge/>
          </w:tcPr>
          <w:p w14:paraId="5604C449" w14:textId="77777777" w:rsidR="00E55C26" w:rsidRPr="00204619" w:rsidRDefault="00E55C26">
            <w:pPr>
              <w:widowControl w:val="0"/>
              <w:pBdr>
                <w:top w:val="nil"/>
                <w:left w:val="nil"/>
                <w:bottom w:val="nil"/>
                <w:right w:val="nil"/>
                <w:between w:val="nil"/>
              </w:pBdr>
              <w:spacing w:line="276" w:lineRule="auto"/>
              <w:rPr>
                <w:bCs/>
                <w:sz w:val="20"/>
                <w:szCs w:val="20"/>
              </w:rPr>
            </w:pPr>
          </w:p>
        </w:tc>
      </w:tr>
      <w:tr w:rsidR="00AB0852" w:rsidRPr="00204619" w14:paraId="5604C453" w14:textId="77777777" w:rsidTr="00A5394D">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B756B4D" w:rsidR="006D4AFA" w:rsidRPr="00204619" w:rsidRDefault="000465AB">
            <w:pPr>
              <w:rPr>
                <w:bCs/>
                <w:sz w:val="20"/>
                <w:szCs w:val="20"/>
                <w:lang w:val="en-US"/>
              </w:rPr>
            </w:pPr>
            <w:r w:rsidRPr="00204619">
              <w:rPr>
                <w:bCs/>
                <w:sz w:val="20"/>
                <w:szCs w:val="20"/>
                <w:shd w:val="clear" w:color="auto" w:fill="FFFFFF"/>
              </w:rPr>
              <w:t>102</w:t>
            </w:r>
            <w:r w:rsidR="00666629" w:rsidRPr="00204619">
              <w:rPr>
                <w:bCs/>
                <w:sz w:val="20"/>
                <w:szCs w:val="20"/>
                <w:shd w:val="clear" w:color="auto" w:fill="FFFFFF"/>
              </w:rPr>
              <w:t>706</w:t>
            </w:r>
            <w:r w:rsidRPr="00204619">
              <w:rPr>
                <w:bCs/>
                <w:sz w:val="20"/>
                <w:szCs w:val="20"/>
                <w:shd w:val="clear" w:color="auto" w:fill="FFFFFF"/>
              </w:rPr>
              <w:t xml:space="preserve">- </w:t>
            </w:r>
            <w:r w:rsidR="000249BF" w:rsidRPr="00204619">
              <w:rPr>
                <w:bCs/>
                <w:sz w:val="20"/>
                <w:szCs w:val="20"/>
                <w:shd w:val="clear" w:color="auto" w:fill="FFFFFF"/>
              </w:rPr>
              <w:t>Financial analysis and project evaluation</w:t>
            </w:r>
          </w:p>
        </w:tc>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65851F" w14:textId="1BB0EA8E" w:rsidR="004142C8" w:rsidRPr="00204619" w:rsidRDefault="004142C8" w:rsidP="00441994">
            <w:pPr>
              <w:rPr>
                <w:rStyle w:val="normaltextrun"/>
                <w:bCs/>
                <w:sz w:val="20"/>
                <w:szCs w:val="20"/>
                <w:shd w:val="clear" w:color="auto" w:fill="FFFFFF"/>
                <w:lang w:val="kk-KZ"/>
              </w:rPr>
            </w:pPr>
            <w:r w:rsidRPr="00204619">
              <w:rPr>
                <w:rStyle w:val="normaltextrun"/>
                <w:bCs/>
                <w:sz w:val="20"/>
                <w:szCs w:val="20"/>
                <w:shd w:val="clear" w:color="auto" w:fill="FFFFFF"/>
                <w:lang w:val="kk-KZ"/>
              </w:rPr>
              <w:t>4</w:t>
            </w:r>
          </w:p>
          <w:p w14:paraId="5604C44D" w14:textId="245F437C" w:rsidR="00AB0852" w:rsidRPr="00204619" w:rsidRDefault="00441994">
            <w:pPr>
              <w:jc w:val="center"/>
              <w:rPr>
                <w:bCs/>
                <w:sz w:val="20"/>
                <w:szCs w:val="20"/>
              </w:rPr>
            </w:pPr>
            <w:r w:rsidRPr="00204619">
              <w:rPr>
                <w:rStyle w:val="normaltextrun"/>
                <w:bCs/>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A57E7DB" w:rsidR="00AB0852" w:rsidRPr="00204619" w:rsidRDefault="009B1BA9">
            <w:pPr>
              <w:jc w:val="center"/>
              <w:rPr>
                <w:bCs/>
                <w:sz w:val="20"/>
                <w:szCs w:val="20"/>
                <w:lang w:val="en-US"/>
              </w:rPr>
            </w:pPr>
            <w:r w:rsidRPr="00204619">
              <w:rPr>
                <w:bCs/>
                <w:sz w:val="20"/>
                <w:szCs w:val="20"/>
                <w:lang w:val="en-US"/>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69F63B6" w:rsidR="00AB0852" w:rsidRPr="00204619" w:rsidRDefault="00D433FA">
            <w:pPr>
              <w:jc w:val="center"/>
              <w:rPr>
                <w:bCs/>
                <w:sz w:val="20"/>
                <w:szCs w:val="20"/>
                <w:lang w:val="en-US"/>
              </w:rPr>
            </w:pPr>
            <w:r w:rsidRPr="00204619">
              <w:rPr>
                <w:bCs/>
                <w:sz w:val="20"/>
                <w:szCs w:val="20"/>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85D31F4" w:rsidR="00AB0852" w:rsidRPr="00204619" w:rsidRDefault="004142C8">
            <w:pPr>
              <w:jc w:val="center"/>
              <w:rPr>
                <w:bCs/>
                <w:sz w:val="20"/>
                <w:szCs w:val="20"/>
                <w:lang w:val="ru-RU"/>
              </w:rPr>
            </w:pPr>
            <w:r w:rsidRPr="00204619">
              <w:rPr>
                <w:bCs/>
                <w:sz w:val="20"/>
                <w:szCs w:val="20"/>
                <w:lang w:val="ru-RU"/>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2D2F8C6" w:rsidR="00AB0852" w:rsidRPr="00204619" w:rsidRDefault="00D433FA">
            <w:pPr>
              <w:jc w:val="center"/>
              <w:rPr>
                <w:bCs/>
                <w:sz w:val="20"/>
                <w:szCs w:val="20"/>
                <w:lang w:val="en-US"/>
              </w:rPr>
            </w:pPr>
            <w:r w:rsidRPr="00204619">
              <w:rPr>
                <w:bCs/>
                <w:sz w:val="20"/>
                <w:szCs w:val="20"/>
                <w:lang w:val="en-US"/>
              </w:rPr>
              <w:t>6</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28D00D" w14:textId="46B6272B" w:rsidR="00AB0852" w:rsidRPr="00204619" w:rsidRDefault="00D433FA" w:rsidP="00441994">
            <w:pPr>
              <w:rPr>
                <w:bCs/>
                <w:sz w:val="20"/>
                <w:szCs w:val="20"/>
                <w:lang w:val="en-US"/>
              </w:rPr>
            </w:pPr>
            <w:r w:rsidRPr="00204619">
              <w:rPr>
                <w:bCs/>
                <w:sz w:val="20"/>
                <w:szCs w:val="20"/>
                <w:lang w:val="en-US"/>
              </w:rPr>
              <w:t>6</w:t>
            </w:r>
          </w:p>
          <w:p w14:paraId="5604C452" w14:textId="15A543DA" w:rsidR="004142C8" w:rsidRPr="00204619" w:rsidRDefault="004142C8" w:rsidP="004142C8">
            <w:pPr>
              <w:rPr>
                <w:bCs/>
                <w:sz w:val="20"/>
                <w:szCs w:val="20"/>
                <w:lang w:val="ru-RU"/>
              </w:rPr>
            </w:pPr>
          </w:p>
        </w:tc>
      </w:tr>
      <w:tr w:rsidR="00594DE6" w:rsidRPr="00204619" w14:paraId="5604C455" w14:textId="77777777" w:rsidTr="00A5394D">
        <w:trPr>
          <w:trHeight w:val="225"/>
        </w:trPr>
        <w:tc>
          <w:tcPr>
            <w:tcW w:w="1063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04619" w:rsidRDefault="00CA4B30" w:rsidP="00723D2C">
            <w:pPr>
              <w:jc w:val="center"/>
              <w:rPr>
                <w:bCs/>
                <w:sz w:val="20"/>
                <w:szCs w:val="20"/>
              </w:rPr>
            </w:pPr>
            <w:r w:rsidRPr="00204619">
              <w:rPr>
                <w:bCs/>
                <w:sz w:val="20"/>
                <w:szCs w:val="20"/>
              </w:rPr>
              <w:t xml:space="preserve">ACADEMIC INFORMATION ABOUT THE </w:t>
            </w:r>
            <w:r w:rsidR="009B218B" w:rsidRPr="00204619">
              <w:rPr>
                <w:bCs/>
                <w:sz w:val="20"/>
                <w:szCs w:val="20"/>
                <w:lang w:val="en-US"/>
              </w:rPr>
              <w:t>COURSE</w:t>
            </w:r>
          </w:p>
        </w:tc>
      </w:tr>
      <w:tr w:rsidR="00A51A7C" w:rsidRPr="00204619" w14:paraId="5604C45B" w14:textId="77777777" w:rsidTr="00A5394D">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204619" w:rsidRDefault="009504CF" w:rsidP="00FC1689">
            <w:pPr>
              <w:pBdr>
                <w:top w:val="nil"/>
                <w:left w:val="nil"/>
                <w:bottom w:val="nil"/>
                <w:right w:val="nil"/>
                <w:between w:val="nil"/>
              </w:pBdr>
              <w:rPr>
                <w:bCs/>
                <w:color w:val="000000"/>
                <w:sz w:val="20"/>
                <w:szCs w:val="20"/>
              </w:rPr>
            </w:pPr>
            <w:r w:rsidRPr="00204619">
              <w:rPr>
                <w:bCs/>
                <w:color w:val="000000"/>
                <w:sz w:val="20"/>
                <w:szCs w:val="20"/>
              </w:rPr>
              <w:t>Learning Format</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204619" w:rsidRDefault="0078340B" w:rsidP="00FC1689">
            <w:pPr>
              <w:rPr>
                <w:bCs/>
                <w:sz w:val="20"/>
                <w:szCs w:val="20"/>
              </w:rPr>
            </w:pPr>
            <w:r w:rsidRPr="00204619">
              <w:rPr>
                <w:bCs/>
                <w:sz w:val="20"/>
                <w:szCs w:val="20"/>
              </w:rPr>
              <w:t>Cycle,</w:t>
            </w:r>
          </w:p>
          <w:p w14:paraId="5604C457" w14:textId="0E4DD885" w:rsidR="0078340B" w:rsidRPr="00204619" w:rsidRDefault="0078340B" w:rsidP="00FC1689">
            <w:pPr>
              <w:rPr>
                <w:bCs/>
                <w:sz w:val="20"/>
                <w:szCs w:val="20"/>
              </w:rPr>
            </w:pPr>
            <w:r w:rsidRPr="00204619">
              <w:rPr>
                <w:bCs/>
                <w:sz w:val="20"/>
                <w:szCs w:val="20"/>
              </w:rPr>
              <w:t>component</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204619" w:rsidRDefault="002B4684" w:rsidP="00FC1689">
            <w:pPr>
              <w:rPr>
                <w:bCs/>
                <w:sz w:val="20"/>
                <w:szCs w:val="20"/>
              </w:rPr>
            </w:pPr>
            <w:r w:rsidRPr="00204619">
              <w:rPr>
                <w:bCs/>
                <w:sz w:val="20"/>
                <w:szCs w:val="20"/>
              </w:rPr>
              <w:t xml:space="preserve">Lecture </w:t>
            </w:r>
          </w:p>
          <w:p w14:paraId="5604C458" w14:textId="038B9DC1" w:rsidR="002B4684" w:rsidRPr="00204619" w:rsidRDefault="002B4684" w:rsidP="00FC1689">
            <w:pPr>
              <w:rPr>
                <w:bCs/>
                <w:sz w:val="20"/>
                <w:szCs w:val="20"/>
              </w:rPr>
            </w:pPr>
            <w:r w:rsidRPr="00204619">
              <w:rPr>
                <w:bCs/>
                <w:sz w:val="20"/>
                <w:szCs w:val="20"/>
              </w:rPr>
              <w:t>types</w:t>
            </w: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204619" w:rsidRDefault="002B4684" w:rsidP="00FC1689">
            <w:pPr>
              <w:rPr>
                <w:bCs/>
                <w:sz w:val="20"/>
                <w:szCs w:val="20"/>
              </w:rPr>
            </w:pPr>
            <w:r w:rsidRPr="00204619">
              <w:rPr>
                <w:bCs/>
                <w:sz w:val="20"/>
                <w:szCs w:val="20"/>
              </w:rPr>
              <w:t>Types</w:t>
            </w:r>
            <w:r w:rsidR="0037020F" w:rsidRPr="00204619">
              <w:rPr>
                <w:bCs/>
                <w:sz w:val="20"/>
                <w:szCs w:val="20"/>
              </w:rPr>
              <w:t xml:space="preserve"> </w:t>
            </w:r>
          </w:p>
          <w:p w14:paraId="5604C459" w14:textId="7BDD0072" w:rsidR="002B4684" w:rsidRPr="00204619" w:rsidRDefault="0037020F" w:rsidP="00FC1689">
            <w:pPr>
              <w:rPr>
                <w:bCs/>
                <w:sz w:val="20"/>
                <w:szCs w:val="20"/>
              </w:rPr>
            </w:pPr>
            <w:r w:rsidRPr="00204619">
              <w:rPr>
                <w:bCs/>
                <w:sz w:val="20"/>
                <w:szCs w:val="20"/>
              </w:rPr>
              <w:t>of practical classes</w:t>
            </w:r>
          </w:p>
        </w:tc>
        <w:tc>
          <w:tcPr>
            <w:tcW w:w="3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204619" w:rsidRDefault="002B4684" w:rsidP="00FC1689">
            <w:pPr>
              <w:rPr>
                <w:bCs/>
                <w:sz w:val="20"/>
                <w:szCs w:val="20"/>
              </w:rPr>
            </w:pPr>
            <w:r w:rsidRPr="00204619">
              <w:rPr>
                <w:bCs/>
                <w:sz w:val="20"/>
                <w:szCs w:val="20"/>
              </w:rPr>
              <w:t>Form and platform</w:t>
            </w:r>
            <w:r w:rsidR="00BE7ECE" w:rsidRPr="00204619">
              <w:rPr>
                <w:bCs/>
                <w:sz w:val="20"/>
                <w:szCs w:val="20"/>
                <w:lang w:val="en-US"/>
              </w:rPr>
              <w:t xml:space="preserve"> </w:t>
            </w:r>
            <w:r w:rsidR="008F65F1" w:rsidRPr="00204619">
              <w:rPr>
                <w:bCs/>
                <w:sz w:val="20"/>
                <w:szCs w:val="20"/>
              </w:rPr>
              <w:t>final control</w:t>
            </w:r>
          </w:p>
        </w:tc>
      </w:tr>
      <w:tr w:rsidR="00305B3F" w:rsidRPr="00204619" w14:paraId="5604C461" w14:textId="77777777" w:rsidTr="00A5394D">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76C1AFEB" w:rsidR="00305B3F" w:rsidRPr="00204619" w:rsidRDefault="00305B3F" w:rsidP="00305B3F">
            <w:pPr>
              <w:pBdr>
                <w:top w:val="nil"/>
                <w:left w:val="nil"/>
                <w:bottom w:val="nil"/>
                <w:right w:val="nil"/>
                <w:between w:val="nil"/>
              </w:pBdr>
              <w:rPr>
                <w:bCs/>
                <w:i/>
                <w:iCs/>
                <w:sz w:val="20"/>
                <w:szCs w:val="20"/>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0E80128" w:rsidR="00305B3F" w:rsidRPr="00204619" w:rsidRDefault="00AA401A" w:rsidP="00305B3F">
            <w:pPr>
              <w:rPr>
                <w:bCs/>
                <w:sz w:val="20"/>
                <w:szCs w:val="20"/>
              </w:rPr>
            </w:pPr>
            <w:r w:rsidRPr="00204619">
              <w:rPr>
                <w:bCs/>
                <w:sz w:val="20"/>
                <w:szCs w:val="20"/>
                <w:lang w:val="ru-RU"/>
              </w:rPr>
              <w:t>П</w:t>
            </w:r>
            <w:r w:rsidR="004142C8" w:rsidRPr="00204619">
              <w:rPr>
                <w:bCs/>
                <w:sz w:val="20"/>
                <w:szCs w:val="20"/>
              </w:rPr>
              <w:t>/</w:t>
            </w:r>
            <w:r w:rsidR="00D627EB" w:rsidRPr="00204619">
              <w:rPr>
                <w:bCs/>
                <w:sz w:val="20"/>
                <w:szCs w:val="20"/>
              </w:rPr>
              <w:t>EC</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C18A68" w14:textId="77777777" w:rsidR="00305B3F" w:rsidRPr="00204619" w:rsidRDefault="00305B3F" w:rsidP="00305B3F">
            <w:pPr>
              <w:jc w:val="center"/>
              <w:rPr>
                <w:bCs/>
                <w:sz w:val="20"/>
                <w:szCs w:val="20"/>
              </w:rPr>
            </w:pPr>
            <w:r w:rsidRPr="00204619">
              <w:rPr>
                <w:bCs/>
                <w:sz w:val="20"/>
                <w:szCs w:val="20"/>
              </w:rPr>
              <w:t xml:space="preserve">Analytical, </w:t>
            </w:r>
          </w:p>
          <w:p w14:paraId="1EE7ACD2" w14:textId="77777777" w:rsidR="00305B3F" w:rsidRPr="00204619" w:rsidRDefault="00305B3F" w:rsidP="00305B3F">
            <w:pPr>
              <w:jc w:val="center"/>
              <w:rPr>
                <w:bCs/>
                <w:sz w:val="20"/>
                <w:szCs w:val="20"/>
              </w:rPr>
            </w:pPr>
            <w:r w:rsidRPr="00204619">
              <w:rPr>
                <w:bCs/>
                <w:sz w:val="20"/>
                <w:szCs w:val="20"/>
              </w:rPr>
              <w:t>informative,</w:t>
            </w:r>
          </w:p>
          <w:p w14:paraId="5604C45E" w14:textId="38DDC37D" w:rsidR="00305B3F" w:rsidRPr="00204619" w:rsidRDefault="00305B3F" w:rsidP="00305B3F">
            <w:pPr>
              <w:jc w:val="center"/>
              <w:rPr>
                <w:bCs/>
                <w:sz w:val="20"/>
                <w:szCs w:val="20"/>
              </w:rPr>
            </w:pPr>
            <w:r w:rsidRPr="00204619">
              <w:rPr>
                <w:bCs/>
                <w:sz w:val="20"/>
                <w:szCs w:val="20"/>
              </w:rPr>
              <w:t>lecture-presentation</w:t>
            </w: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EA16C07" w:rsidR="00305B3F" w:rsidRPr="00204619" w:rsidRDefault="00305B3F" w:rsidP="00305B3F">
            <w:pPr>
              <w:jc w:val="center"/>
              <w:rPr>
                <w:bCs/>
                <w:sz w:val="20"/>
                <w:szCs w:val="20"/>
              </w:rPr>
            </w:pPr>
            <w:r w:rsidRPr="00204619">
              <w:rPr>
                <w:bCs/>
                <w:sz w:val="20"/>
                <w:szCs w:val="20"/>
              </w:rPr>
              <w:t>Problem solving, Case study, project work.</w:t>
            </w:r>
          </w:p>
        </w:tc>
        <w:tc>
          <w:tcPr>
            <w:tcW w:w="382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62D6572" w:rsidR="00305B3F" w:rsidRPr="00E268A0" w:rsidRDefault="00126633" w:rsidP="00305B3F">
            <w:pPr>
              <w:rPr>
                <w:bCs/>
                <w:sz w:val="20"/>
                <w:szCs w:val="20"/>
                <w:lang w:val="en-US"/>
              </w:rPr>
            </w:pPr>
            <w:r w:rsidRPr="00204619">
              <w:rPr>
                <w:bCs/>
                <w:sz w:val="20"/>
                <w:szCs w:val="20"/>
              </w:rPr>
              <w:t xml:space="preserve">Test on SDO </w:t>
            </w:r>
            <w:proofErr w:type="spellStart"/>
            <w:r w:rsidRPr="00204619">
              <w:rPr>
                <w:bCs/>
                <w:sz w:val="20"/>
                <w:szCs w:val="20"/>
              </w:rPr>
              <w:t>Moodl</w:t>
            </w:r>
            <w:proofErr w:type="spellEnd"/>
            <w:r w:rsidR="00E268A0" w:rsidRPr="00E268A0">
              <w:rPr>
                <w:bCs/>
                <w:sz w:val="20"/>
                <w:szCs w:val="20"/>
                <w:lang w:val="en-US"/>
              </w:rPr>
              <w:t xml:space="preserve"> </w:t>
            </w:r>
            <w:r w:rsidR="001D3A4E">
              <w:rPr>
                <w:bCs/>
                <w:sz w:val="20"/>
                <w:szCs w:val="20"/>
                <w:lang w:val="en-US"/>
              </w:rPr>
              <w:t>System</w:t>
            </w:r>
          </w:p>
        </w:tc>
      </w:tr>
      <w:tr w:rsidR="00305B3F" w:rsidRPr="00204619" w14:paraId="5604C465" w14:textId="77777777" w:rsidTr="00A5394D">
        <w:trPr>
          <w:trHeight w:val="214"/>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305B3F" w:rsidRPr="00204619" w:rsidRDefault="00305B3F" w:rsidP="00305B3F">
            <w:pPr>
              <w:rPr>
                <w:bCs/>
                <w:sz w:val="20"/>
                <w:szCs w:val="20"/>
              </w:rPr>
            </w:pPr>
            <w:r w:rsidRPr="00204619">
              <w:rPr>
                <w:bCs/>
                <w:sz w:val="20"/>
                <w:szCs w:val="20"/>
              </w:rPr>
              <w:t xml:space="preserve">Lecturer </w:t>
            </w:r>
            <w:r w:rsidRPr="00204619">
              <w:rPr>
                <w:bCs/>
                <w:sz w:val="20"/>
                <w:szCs w:val="20"/>
                <w:lang w:val="kk-KZ"/>
              </w:rPr>
              <w:t xml:space="preserve">- </w:t>
            </w:r>
            <w:r w:rsidRPr="00204619">
              <w:rPr>
                <w:bCs/>
                <w:sz w:val="20"/>
                <w:szCs w:val="20"/>
              </w:rPr>
              <w:t>(s)</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6330D60" w:rsidR="00305B3F" w:rsidRPr="00204619" w:rsidRDefault="003639BD" w:rsidP="00305B3F">
            <w:pPr>
              <w:jc w:val="both"/>
              <w:rPr>
                <w:bCs/>
                <w:sz w:val="20"/>
                <w:szCs w:val="20"/>
              </w:rPr>
            </w:pPr>
            <w:proofErr w:type="spellStart"/>
            <w:r w:rsidRPr="00204619">
              <w:rPr>
                <w:bCs/>
                <w:sz w:val="20"/>
                <w:szCs w:val="20"/>
                <w:lang w:val="en-US"/>
              </w:rPr>
              <w:t>Boranbayeva</w:t>
            </w:r>
            <w:proofErr w:type="spellEnd"/>
            <w:r w:rsidRPr="00204619">
              <w:rPr>
                <w:bCs/>
                <w:sz w:val="20"/>
                <w:szCs w:val="20"/>
                <w:lang w:val="en-US"/>
              </w:rPr>
              <w:t xml:space="preserve"> A.K.</w:t>
            </w:r>
            <w:r w:rsidR="00305B3F" w:rsidRPr="00204619">
              <w:rPr>
                <w:bCs/>
                <w:sz w:val="20"/>
                <w:szCs w:val="20"/>
                <w:lang w:val="kk-KZ"/>
              </w:rPr>
              <w:t xml:space="preserve">  </w:t>
            </w:r>
          </w:p>
        </w:tc>
        <w:tc>
          <w:tcPr>
            <w:tcW w:w="3828" w:type="dxa"/>
            <w:gridSpan w:val="2"/>
            <w:vMerge/>
          </w:tcPr>
          <w:p w14:paraId="5604C464" w14:textId="77777777" w:rsidR="00305B3F" w:rsidRPr="00204619" w:rsidRDefault="00305B3F" w:rsidP="00305B3F">
            <w:pPr>
              <w:jc w:val="center"/>
              <w:rPr>
                <w:bCs/>
                <w:sz w:val="20"/>
                <w:szCs w:val="20"/>
              </w:rPr>
            </w:pPr>
          </w:p>
        </w:tc>
      </w:tr>
      <w:tr w:rsidR="00305B3F" w:rsidRPr="00204619" w14:paraId="5604C469" w14:textId="77777777" w:rsidTr="00A5394D">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305B3F" w:rsidRPr="00204619" w:rsidRDefault="00305B3F" w:rsidP="00305B3F">
            <w:pPr>
              <w:rPr>
                <w:bCs/>
                <w:sz w:val="20"/>
                <w:szCs w:val="20"/>
                <w:lang w:val="kk-KZ"/>
              </w:rPr>
            </w:pPr>
            <w:proofErr w:type="gramStart"/>
            <w:r w:rsidRPr="00204619">
              <w:rPr>
                <w:bCs/>
                <w:sz w:val="20"/>
                <w:szCs w:val="20"/>
              </w:rPr>
              <w:t xml:space="preserve">e-mail </w:t>
            </w:r>
            <w:r w:rsidRPr="00204619">
              <w:rPr>
                <w:bCs/>
                <w:sz w:val="20"/>
                <w:szCs w:val="20"/>
                <w:lang w:val="kk-KZ"/>
              </w:rPr>
              <w:t>:</w:t>
            </w:r>
            <w:proofErr w:type="gramEnd"/>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B20A61E" w:rsidR="00305B3F" w:rsidRPr="00204619" w:rsidRDefault="00000000" w:rsidP="00305B3F">
            <w:pPr>
              <w:jc w:val="both"/>
              <w:rPr>
                <w:bCs/>
                <w:sz w:val="20"/>
                <w:szCs w:val="20"/>
              </w:rPr>
            </w:pPr>
            <w:hyperlink r:id="rId10" w:history="1">
              <w:r w:rsidR="003639BD" w:rsidRPr="00204619">
                <w:rPr>
                  <w:rStyle w:val="af9"/>
                  <w:bCs/>
                  <w:sz w:val="20"/>
                  <w:szCs w:val="20"/>
                  <w:lang w:val="en-US"/>
                </w:rPr>
                <w:t>boranbaeva7777@gmail.com</w:t>
              </w:r>
            </w:hyperlink>
            <w:r w:rsidR="00305B3F" w:rsidRPr="00204619">
              <w:rPr>
                <w:bCs/>
                <w:sz w:val="20"/>
                <w:szCs w:val="20"/>
                <w:lang w:val="en-US"/>
              </w:rPr>
              <w:t xml:space="preserve"> </w:t>
            </w:r>
          </w:p>
        </w:tc>
        <w:tc>
          <w:tcPr>
            <w:tcW w:w="3828" w:type="dxa"/>
            <w:gridSpan w:val="2"/>
            <w:vMerge/>
          </w:tcPr>
          <w:p w14:paraId="5604C468" w14:textId="77777777" w:rsidR="00305B3F" w:rsidRPr="00204619" w:rsidRDefault="00305B3F" w:rsidP="00305B3F">
            <w:pPr>
              <w:widowControl w:val="0"/>
              <w:pBdr>
                <w:top w:val="nil"/>
                <w:left w:val="nil"/>
                <w:bottom w:val="nil"/>
                <w:right w:val="nil"/>
                <w:between w:val="nil"/>
              </w:pBdr>
              <w:spacing w:line="276" w:lineRule="auto"/>
              <w:rPr>
                <w:bCs/>
                <w:sz w:val="20"/>
                <w:szCs w:val="20"/>
              </w:rPr>
            </w:pPr>
          </w:p>
        </w:tc>
      </w:tr>
      <w:tr w:rsidR="00305B3F" w:rsidRPr="00204619" w14:paraId="5604C46D" w14:textId="77777777" w:rsidTr="00A5394D">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305B3F" w:rsidRPr="00204619" w:rsidRDefault="00305B3F" w:rsidP="00305B3F">
            <w:pPr>
              <w:rPr>
                <w:bCs/>
                <w:sz w:val="20"/>
                <w:szCs w:val="20"/>
                <w:lang w:val="kk-KZ"/>
              </w:rPr>
            </w:pPr>
            <w:proofErr w:type="gramStart"/>
            <w:r w:rsidRPr="00204619">
              <w:rPr>
                <w:bCs/>
                <w:sz w:val="20"/>
                <w:szCs w:val="20"/>
              </w:rPr>
              <w:t xml:space="preserve">Phone </w:t>
            </w:r>
            <w:r w:rsidRPr="00204619">
              <w:rPr>
                <w:bCs/>
                <w:sz w:val="20"/>
                <w:szCs w:val="20"/>
                <w:lang w:val="kk-KZ"/>
              </w:rPr>
              <w:t>:</w:t>
            </w:r>
            <w:proofErr w:type="gramEnd"/>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35AD6AD" w:rsidR="00305B3F" w:rsidRPr="00204619" w:rsidRDefault="00305B3F" w:rsidP="00305B3F">
            <w:pPr>
              <w:jc w:val="both"/>
              <w:rPr>
                <w:bCs/>
                <w:sz w:val="20"/>
                <w:szCs w:val="20"/>
              </w:rPr>
            </w:pPr>
            <w:proofErr w:type="spellStart"/>
            <w:r w:rsidRPr="00204619">
              <w:rPr>
                <w:bCs/>
                <w:sz w:val="20"/>
                <w:szCs w:val="20"/>
                <w:lang w:val="kk-KZ"/>
              </w:rPr>
              <w:t>Mob</w:t>
            </w:r>
            <w:proofErr w:type="spellEnd"/>
            <w:r w:rsidRPr="00204619">
              <w:rPr>
                <w:bCs/>
                <w:sz w:val="20"/>
                <w:szCs w:val="20"/>
                <w:lang w:val="kk-KZ"/>
              </w:rPr>
              <w:t xml:space="preserve">. </w:t>
            </w:r>
            <w:r w:rsidRPr="00204619">
              <w:rPr>
                <w:bCs/>
                <w:sz w:val="20"/>
                <w:szCs w:val="20"/>
                <w:lang w:val="en-US"/>
              </w:rPr>
              <w:t xml:space="preserve"> +7 7</w:t>
            </w:r>
            <w:r w:rsidR="003639BD" w:rsidRPr="00204619">
              <w:rPr>
                <w:bCs/>
                <w:sz w:val="20"/>
                <w:szCs w:val="20"/>
                <w:lang w:val="en-US"/>
              </w:rPr>
              <w:t>77</w:t>
            </w:r>
            <w:r w:rsidRPr="00204619">
              <w:rPr>
                <w:bCs/>
                <w:sz w:val="20"/>
                <w:szCs w:val="20"/>
                <w:lang w:val="en-US"/>
              </w:rPr>
              <w:t xml:space="preserve"> </w:t>
            </w:r>
            <w:r w:rsidR="003639BD" w:rsidRPr="00204619">
              <w:rPr>
                <w:bCs/>
                <w:sz w:val="20"/>
                <w:szCs w:val="20"/>
                <w:lang w:val="en-US"/>
              </w:rPr>
              <w:t>789</w:t>
            </w:r>
            <w:r w:rsidRPr="00204619">
              <w:rPr>
                <w:bCs/>
                <w:sz w:val="20"/>
                <w:szCs w:val="20"/>
                <w:lang w:val="en-US"/>
              </w:rPr>
              <w:t xml:space="preserve"> </w:t>
            </w:r>
            <w:r w:rsidR="003639BD" w:rsidRPr="00204619">
              <w:rPr>
                <w:bCs/>
                <w:sz w:val="20"/>
                <w:szCs w:val="20"/>
                <w:lang w:val="en-US"/>
              </w:rPr>
              <w:t>55</w:t>
            </w:r>
            <w:r w:rsidRPr="00204619">
              <w:rPr>
                <w:bCs/>
                <w:sz w:val="20"/>
                <w:szCs w:val="20"/>
                <w:lang w:val="en-US"/>
              </w:rPr>
              <w:t xml:space="preserve"> </w:t>
            </w:r>
            <w:r w:rsidR="003639BD" w:rsidRPr="00204619">
              <w:rPr>
                <w:bCs/>
                <w:sz w:val="20"/>
                <w:szCs w:val="20"/>
                <w:lang w:val="en-US"/>
              </w:rPr>
              <w:t>77</w:t>
            </w:r>
          </w:p>
        </w:tc>
        <w:tc>
          <w:tcPr>
            <w:tcW w:w="3828" w:type="dxa"/>
            <w:gridSpan w:val="2"/>
            <w:vMerge/>
          </w:tcPr>
          <w:p w14:paraId="5604C46C" w14:textId="77777777" w:rsidR="00305B3F" w:rsidRPr="00204619" w:rsidRDefault="00305B3F" w:rsidP="00305B3F">
            <w:pPr>
              <w:widowControl w:val="0"/>
              <w:pBdr>
                <w:top w:val="nil"/>
                <w:left w:val="nil"/>
                <w:bottom w:val="nil"/>
                <w:right w:val="nil"/>
                <w:between w:val="nil"/>
              </w:pBdr>
              <w:spacing w:line="276" w:lineRule="auto"/>
              <w:rPr>
                <w:bCs/>
                <w:sz w:val="20"/>
                <w:szCs w:val="20"/>
              </w:rPr>
            </w:pPr>
          </w:p>
        </w:tc>
      </w:tr>
      <w:tr w:rsidR="003639BD" w:rsidRPr="00204619" w14:paraId="5604C471" w14:textId="77777777" w:rsidTr="00A5394D">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3639BD" w:rsidRPr="00204619" w:rsidRDefault="003639BD" w:rsidP="003639BD">
            <w:pPr>
              <w:rPr>
                <w:bCs/>
                <w:sz w:val="20"/>
                <w:szCs w:val="20"/>
              </w:rPr>
            </w:pPr>
            <w:r w:rsidRPr="00204619">
              <w:rPr>
                <w:bCs/>
                <w:sz w:val="20"/>
                <w:szCs w:val="20"/>
              </w:rPr>
              <w:t xml:space="preserve">Assistant </w:t>
            </w:r>
            <w:r w:rsidRPr="00204619">
              <w:rPr>
                <w:bCs/>
                <w:sz w:val="20"/>
                <w:szCs w:val="20"/>
                <w:lang w:val="kk-KZ"/>
              </w:rPr>
              <w:t xml:space="preserve">- </w:t>
            </w:r>
            <w:r w:rsidRPr="00204619">
              <w:rPr>
                <w:bCs/>
                <w:sz w:val="20"/>
                <w:szCs w:val="20"/>
              </w:rPr>
              <w:t>(s)</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60A1D71" w:rsidR="003639BD" w:rsidRPr="00204619" w:rsidRDefault="003639BD" w:rsidP="003639BD">
            <w:pPr>
              <w:jc w:val="both"/>
              <w:rPr>
                <w:bCs/>
                <w:sz w:val="20"/>
                <w:szCs w:val="20"/>
              </w:rPr>
            </w:pPr>
            <w:proofErr w:type="spellStart"/>
            <w:r w:rsidRPr="00204619">
              <w:rPr>
                <w:bCs/>
                <w:sz w:val="20"/>
                <w:szCs w:val="20"/>
                <w:lang w:val="en-US"/>
              </w:rPr>
              <w:t>Boranbayeva</w:t>
            </w:r>
            <w:proofErr w:type="spellEnd"/>
            <w:r w:rsidRPr="00204619">
              <w:rPr>
                <w:bCs/>
                <w:sz w:val="20"/>
                <w:szCs w:val="20"/>
                <w:lang w:val="en-US"/>
              </w:rPr>
              <w:t xml:space="preserve"> A.K.</w:t>
            </w:r>
            <w:r w:rsidRPr="00204619">
              <w:rPr>
                <w:bCs/>
                <w:sz w:val="20"/>
                <w:szCs w:val="20"/>
                <w:lang w:val="kk-KZ"/>
              </w:rPr>
              <w:t xml:space="preserve">  </w:t>
            </w:r>
          </w:p>
        </w:tc>
        <w:tc>
          <w:tcPr>
            <w:tcW w:w="3828" w:type="dxa"/>
            <w:gridSpan w:val="2"/>
            <w:vMerge/>
          </w:tcPr>
          <w:p w14:paraId="5604C470" w14:textId="77777777" w:rsidR="003639BD" w:rsidRPr="00204619" w:rsidRDefault="003639BD" w:rsidP="003639BD">
            <w:pPr>
              <w:widowControl w:val="0"/>
              <w:pBdr>
                <w:top w:val="nil"/>
                <w:left w:val="nil"/>
                <w:bottom w:val="nil"/>
                <w:right w:val="nil"/>
                <w:between w:val="nil"/>
              </w:pBdr>
              <w:spacing w:line="276" w:lineRule="auto"/>
              <w:rPr>
                <w:bCs/>
                <w:sz w:val="20"/>
                <w:szCs w:val="20"/>
              </w:rPr>
            </w:pPr>
          </w:p>
        </w:tc>
      </w:tr>
      <w:tr w:rsidR="003639BD" w:rsidRPr="00204619" w14:paraId="5604C475" w14:textId="77777777" w:rsidTr="00A5394D">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3639BD" w:rsidRPr="00204619" w:rsidRDefault="003639BD" w:rsidP="003639BD">
            <w:pPr>
              <w:rPr>
                <w:bCs/>
                <w:sz w:val="20"/>
                <w:szCs w:val="20"/>
                <w:lang w:val="kk-KZ"/>
              </w:rPr>
            </w:pPr>
            <w:r w:rsidRPr="00204619">
              <w:rPr>
                <w:bCs/>
                <w:sz w:val="20"/>
                <w:szCs w:val="20"/>
              </w:rPr>
              <w:t xml:space="preserve">e-mail </w:t>
            </w:r>
            <w:r w:rsidRPr="00204619">
              <w:rPr>
                <w:bCs/>
                <w:sz w:val="20"/>
                <w:szCs w:val="20"/>
                <w:lang w:val="kk-KZ"/>
              </w:rPr>
              <w:t>:</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342801C2" w:rsidR="003639BD" w:rsidRPr="00204619" w:rsidRDefault="00000000" w:rsidP="003639BD">
            <w:pPr>
              <w:jc w:val="both"/>
              <w:rPr>
                <w:bCs/>
                <w:sz w:val="20"/>
                <w:szCs w:val="20"/>
              </w:rPr>
            </w:pPr>
            <w:hyperlink r:id="rId11" w:history="1">
              <w:r w:rsidR="003639BD" w:rsidRPr="00204619">
                <w:rPr>
                  <w:rStyle w:val="af9"/>
                  <w:bCs/>
                  <w:sz w:val="20"/>
                  <w:szCs w:val="20"/>
                  <w:lang w:val="en-US"/>
                </w:rPr>
                <w:t>boranbaeva7777@gmail.com</w:t>
              </w:r>
            </w:hyperlink>
            <w:r w:rsidR="003639BD" w:rsidRPr="00204619">
              <w:rPr>
                <w:bCs/>
                <w:sz w:val="20"/>
                <w:szCs w:val="20"/>
                <w:lang w:val="en-US"/>
              </w:rPr>
              <w:t xml:space="preserve"> </w:t>
            </w:r>
          </w:p>
        </w:tc>
        <w:tc>
          <w:tcPr>
            <w:tcW w:w="3828" w:type="dxa"/>
            <w:gridSpan w:val="2"/>
            <w:vMerge/>
          </w:tcPr>
          <w:p w14:paraId="5604C474" w14:textId="77777777" w:rsidR="003639BD" w:rsidRPr="00204619" w:rsidRDefault="003639BD" w:rsidP="003639BD">
            <w:pPr>
              <w:widowControl w:val="0"/>
              <w:pBdr>
                <w:top w:val="nil"/>
                <w:left w:val="nil"/>
                <w:bottom w:val="nil"/>
                <w:right w:val="nil"/>
                <w:between w:val="nil"/>
              </w:pBdr>
              <w:spacing w:line="276" w:lineRule="auto"/>
              <w:rPr>
                <w:bCs/>
                <w:sz w:val="20"/>
                <w:szCs w:val="20"/>
              </w:rPr>
            </w:pPr>
          </w:p>
        </w:tc>
      </w:tr>
      <w:tr w:rsidR="003639BD" w:rsidRPr="00204619" w14:paraId="5604C479" w14:textId="77777777" w:rsidTr="00A5394D">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3639BD" w:rsidRPr="00204619" w:rsidRDefault="003639BD" w:rsidP="003639BD">
            <w:pPr>
              <w:rPr>
                <w:bCs/>
                <w:sz w:val="20"/>
                <w:szCs w:val="20"/>
                <w:lang w:val="kk-KZ"/>
              </w:rPr>
            </w:pPr>
            <w:r w:rsidRPr="00204619">
              <w:rPr>
                <w:bCs/>
                <w:sz w:val="20"/>
                <w:szCs w:val="20"/>
              </w:rPr>
              <w:t xml:space="preserve">Phone </w:t>
            </w:r>
            <w:r w:rsidRPr="00204619">
              <w:rPr>
                <w:bCs/>
                <w:sz w:val="20"/>
                <w:szCs w:val="20"/>
                <w:lang w:val="kk-KZ"/>
              </w:rPr>
              <w:t>:</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6BE0ACD9" w:rsidR="003639BD" w:rsidRPr="00204619" w:rsidRDefault="003639BD" w:rsidP="003639BD">
            <w:pPr>
              <w:jc w:val="both"/>
              <w:rPr>
                <w:bCs/>
                <w:sz w:val="20"/>
                <w:szCs w:val="20"/>
              </w:rPr>
            </w:pPr>
            <w:proofErr w:type="spellStart"/>
            <w:r w:rsidRPr="00204619">
              <w:rPr>
                <w:bCs/>
                <w:sz w:val="20"/>
                <w:szCs w:val="20"/>
                <w:lang w:val="kk-KZ"/>
              </w:rPr>
              <w:t>Mob</w:t>
            </w:r>
            <w:proofErr w:type="spellEnd"/>
            <w:r w:rsidRPr="00204619">
              <w:rPr>
                <w:bCs/>
                <w:sz w:val="20"/>
                <w:szCs w:val="20"/>
                <w:lang w:val="kk-KZ"/>
              </w:rPr>
              <w:t xml:space="preserve">. </w:t>
            </w:r>
            <w:r w:rsidRPr="00204619">
              <w:rPr>
                <w:bCs/>
                <w:sz w:val="20"/>
                <w:szCs w:val="20"/>
                <w:lang w:val="en-US"/>
              </w:rPr>
              <w:t xml:space="preserve"> +7 777 789 55 77</w:t>
            </w:r>
          </w:p>
        </w:tc>
        <w:tc>
          <w:tcPr>
            <w:tcW w:w="3828" w:type="dxa"/>
            <w:gridSpan w:val="2"/>
            <w:vMerge/>
          </w:tcPr>
          <w:p w14:paraId="5604C478" w14:textId="77777777" w:rsidR="003639BD" w:rsidRPr="00204619" w:rsidRDefault="003639BD" w:rsidP="003639BD">
            <w:pPr>
              <w:widowControl w:val="0"/>
              <w:pBdr>
                <w:top w:val="nil"/>
                <w:left w:val="nil"/>
                <w:bottom w:val="nil"/>
                <w:right w:val="nil"/>
                <w:between w:val="nil"/>
              </w:pBdr>
              <w:spacing w:line="276" w:lineRule="auto"/>
              <w:rPr>
                <w:bCs/>
                <w:sz w:val="20"/>
                <w:szCs w:val="20"/>
              </w:rPr>
            </w:pPr>
          </w:p>
        </w:tc>
      </w:tr>
      <w:tr w:rsidR="00FC411D" w:rsidRPr="00204619" w14:paraId="2E08FFC4" w14:textId="77777777" w:rsidTr="00A5394D">
        <w:trPr>
          <w:trHeight w:val="109"/>
        </w:trPr>
        <w:tc>
          <w:tcPr>
            <w:tcW w:w="1063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04619" w:rsidRDefault="00CA4B30" w:rsidP="00D73188">
            <w:pPr>
              <w:jc w:val="center"/>
              <w:rPr>
                <w:bCs/>
                <w:sz w:val="20"/>
                <w:szCs w:val="20"/>
              </w:rPr>
            </w:pPr>
            <w:r w:rsidRPr="00204619">
              <w:rPr>
                <w:bCs/>
                <w:sz w:val="20"/>
                <w:szCs w:val="20"/>
              </w:rPr>
              <w:t xml:space="preserve">ACADEMIC </w:t>
            </w:r>
            <w:r w:rsidR="009B218B" w:rsidRPr="00204619">
              <w:rPr>
                <w:bCs/>
                <w:sz w:val="20"/>
                <w:szCs w:val="20"/>
                <w:lang w:val="en-US"/>
              </w:rPr>
              <w:t>COURSE</w:t>
            </w:r>
            <w:r w:rsidRPr="00204619">
              <w:rPr>
                <w:bCs/>
                <w:sz w:val="20"/>
                <w:szCs w:val="20"/>
              </w:rPr>
              <w:t xml:space="preserve"> PRESENTATION</w:t>
            </w:r>
          </w:p>
          <w:p w14:paraId="2A523005" w14:textId="3F4590E4" w:rsidR="0058724E" w:rsidRPr="00204619" w:rsidRDefault="0058724E" w:rsidP="00D73188">
            <w:pPr>
              <w:rPr>
                <w:bCs/>
                <w:color w:val="FF0000"/>
                <w:sz w:val="20"/>
                <w:szCs w:val="20"/>
              </w:rPr>
            </w:pPr>
          </w:p>
        </w:tc>
      </w:tr>
      <w:tr w:rsidR="00A02A85" w:rsidRPr="00204619" w14:paraId="517E5341" w14:textId="77777777" w:rsidTr="00A5394D">
        <w:tc>
          <w:tcPr>
            <w:tcW w:w="1417" w:type="dxa"/>
            <w:gridSpan w:val="2"/>
            <w:shd w:val="clear" w:color="auto" w:fill="auto"/>
          </w:tcPr>
          <w:p w14:paraId="3AE9678D" w14:textId="77777777" w:rsidR="00BE7ECE" w:rsidRPr="00204619" w:rsidRDefault="00A02A85" w:rsidP="000C2E1B">
            <w:pPr>
              <w:rPr>
                <w:bCs/>
                <w:sz w:val="20"/>
                <w:szCs w:val="20"/>
              </w:rPr>
            </w:pPr>
            <w:r w:rsidRPr="00204619">
              <w:rPr>
                <w:bCs/>
                <w:sz w:val="20"/>
                <w:szCs w:val="20"/>
              </w:rPr>
              <w:t>Purpose</w:t>
            </w:r>
          </w:p>
          <w:p w14:paraId="53DE6BE6" w14:textId="27365548" w:rsidR="00A02A85" w:rsidRPr="00204619" w:rsidRDefault="00A02A85" w:rsidP="000C2E1B">
            <w:pPr>
              <w:rPr>
                <w:bCs/>
                <w:sz w:val="20"/>
                <w:szCs w:val="20"/>
              </w:rPr>
            </w:pPr>
            <w:r w:rsidRPr="00204619">
              <w:rPr>
                <w:bCs/>
                <w:sz w:val="20"/>
                <w:szCs w:val="20"/>
              </w:rPr>
              <w:t xml:space="preserve">of the </w:t>
            </w:r>
            <w:r w:rsidR="000267FB" w:rsidRPr="00204619">
              <w:rPr>
                <w:bCs/>
                <w:sz w:val="20"/>
                <w:szCs w:val="20"/>
                <w:lang w:val="en-US"/>
              </w:rPr>
              <w:t>course</w:t>
            </w:r>
          </w:p>
        </w:tc>
        <w:tc>
          <w:tcPr>
            <w:tcW w:w="5387" w:type="dxa"/>
            <w:gridSpan w:val="8"/>
            <w:shd w:val="clear" w:color="auto" w:fill="auto"/>
          </w:tcPr>
          <w:p w14:paraId="16DE28E7" w14:textId="5968EE7F" w:rsidR="00A02A85" w:rsidRPr="00204619" w:rsidRDefault="00A02A85" w:rsidP="005809F0">
            <w:pPr>
              <w:jc w:val="center"/>
              <w:rPr>
                <w:bCs/>
                <w:sz w:val="20"/>
                <w:szCs w:val="20"/>
              </w:rPr>
            </w:pPr>
            <w:r w:rsidRPr="00204619">
              <w:rPr>
                <w:bCs/>
                <w:sz w:val="20"/>
                <w:szCs w:val="20"/>
              </w:rPr>
              <w:t>Expected Learning Outcomes (L</w:t>
            </w:r>
            <w:r w:rsidR="00845971" w:rsidRPr="00204619">
              <w:rPr>
                <w:bCs/>
                <w:sz w:val="20"/>
                <w:szCs w:val="20"/>
              </w:rPr>
              <w:t>O</w:t>
            </w:r>
            <w:r w:rsidRPr="00204619">
              <w:rPr>
                <w:bCs/>
                <w:sz w:val="20"/>
                <w:szCs w:val="20"/>
              </w:rPr>
              <w:t xml:space="preserve">) </w:t>
            </w:r>
            <w:r w:rsidRPr="00204619">
              <w:rPr>
                <w:bCs/>
                <w:sz w:val="20"/>
                <w:szCs w:val="20"/>
                <w:lang w:val="kk-KZ"/>
              </w:rPr>
              <w:t>*</w:t>
            </w:r>
            <w:r w:rsidRPr="00204619">
              <w:rPr>
                <w:bCs/>
                <w:sz w:val="20"/>
                <w:szCs w:val="20"/>
              </w:rPr>
              <w:t xml:space="preserve"> </w:t>
            </w:r>
          </w:p>
          <w:p w14:paraId="63D3F14B" w14:textId="688C3002" w:rsidR="00A02A85" w:rsidRPr="00204619" w:rsidRDefault="00A02A85" w:rsidP="005809F0">
            <w:pPr>
              <w:jc w:val="center"/>
              <w:rPr>
                <w:bCs/>
                <w:sz w:val="20"/>
                <w:szCs w:val="20"/>
              </w:rPr>
            </w:pPr>
          </w:p>
        </w:tc>
        <w:tc>
          <w:tcPr>
            <w:tcW w:w="3828" w:type="dxa"/>
            <w:gridSpan w:val="2"/>
            <w:shd w:val="clear" w:color="auto" w:fill="auto"/>
          </w:tcPr>
          <w:p w14:paraId="33C2C14C" w14:textId="4B33E623" w:rsidR="00A02A85" w:rsidRPr="00204619" w:rsidRDefault="00682808" w:rsidP="004F5B56">
            <w:pPr>
              <w:jc w:val="center"/>
              <w:rPr>
                <w:bCs/>
                <w:color w:val="FF0000"/>
                <w:sz w:val="20"/>
                <w:szCs w:val="20"/>
              </w:rPr>
            </w:pPr>
            <w:r w:rsidRPr="00204619">
              <w:rPr>
                <w:rStyle w:val="normaltextrun"/>
                <w:bCs/>
                <w:color w:val="000000"/>
                <w:sz w:val="20"/>
                <w:szCs w:val="20"/>
                <w:bdr w:val="none" w:sz="0" w:space="0" w:color="auto" w:frame="1"/>
                <w:lang w:val="en-US"/>
              </w:rPr>
              <w:t>Indicators of LO achievement (ID)</w:t>
            </w:r>
          </w:p>
        </w:tc>
      </w:tr>
      <w:tr w:rsidR="004F5B56" w:rsidRPr="00204619" w14:paraId="0EDC5837" w14:textId="77777777" w:rsidTr="00A5394D">
        <w:trPr>
          <w:trHeight w:val="1013"/>
        </w:trPr>
        <w:tc>
          <w:tcPr>
            <w:tcW w:w="1417" w:type="dxa"/>
            <w:gridSpan w:val="2"/>
            <w:vMerge w:val="restart"/>
            <w:shd w:val="clear" w:color="auto" w:fill="auto"/>
          </w:tcPr>
          <w:p w14:paraId="764CCBDD" w14:textId="1DE75AAF" w:rsidR="004F5B56" w:rsidRPr="00204619" w:rsidRDefault="00ED169C" w:rsidP="004F5B56">
            <w:pPr>
              <w:rPr>
                <w:bCs/>
                <w:sz w:val="20"/>
                <w:szCs w:val="20"/>
              </w:rPr>
            </w:pPr>
            <w:r w:rsidRPr="00204619">
              <w:rPr>
                <w:bCs/>
                <w:color w:val="000000"/>
                <w:sz w:val="20"/>
                <w:szCs w:val="20"/>
              </w:rPr>
              <w:t xml:space="preserve">The discipline is aimed at the </w:t>
            </w:r>
            <w:r w:rsidR="00350A3D" w:rsidRPr="00204619">
              <w:rPr>
                <w:bCs/>
                <w:color w:val="000000"/>
                <w:sz w:val="20"/>
                <w:szCs w:val="20"/>
              </w:rPr>
              <w:t>teaching the s to develop systemic knowledge in the field of theory and practice of financial accounting and project analysis.</w:t>
            </w:r>
          </w:p>
        </w:tc>
        <w:tc>
          <w:tcPr>
            <w:tcW w:w="5387" w:type="dxa"/>
            <w:gridSpan w:val="8"/>
            <w:shd w:val="clear" w:color="auto" w:fill="auto"/>
          </w:tcPr>
          <w:p w14:paraId="5879C474" w14:textId="48AB3D7D" w:rsidR="004F5B56" w:rsidRPr="00204619" w:rsidRDefault="00384E7E" w:rsidP="004F5B56">
            <w:pPr>
              <w:pStyle w:val="afe"/>
              <w:numPr>
                <w:ilvl w:val="0"/>
                <w:numId w:val="11"/>
              </w:numPr>
              <w:tabs>
                <w:tab w:val="left" w:pos="166"/>
              </w:tabs>
              <w:ind w:left="0" w:firstLine="0"/>
              <w:jc w:val="both"/>
              <w:rPr>
                <w:bCs/>
                <w:sz w:val="20"/>
                <w:szCs w:val="20"/>
              </w:rPr>
            </w:pPr>
            <w:r w:rsidRPr="00204619">
              <w:rPr>
                <w:bCs/>
                <w:sz w:val="20"/>
                <w:szCs w:val="20"/>
              </w:rPr>
              <w:t>To e</w:t>
            </w:r>
            <w:r w:rsidR="004F5B56" w:rsidRPr="00204619">
              <w:rPr>
                <w:bCs/>
                <w:sz w:val="20"/>
                <w:szCs w:val="20"/>
              </w:rPr>
              <w:t xml:space="preserve">xplain and justify the economic nature of </w:t>
            </w:r>
            <w:r w:rsidR="00D65270" w:rsidRPr="00204619">
              <w:rPr>
                <w:bCs/>
                <w:sz w:val="20"/>
                <w:szCs w:val="20"/>
                <w:shd w:val="clear" w:color="auto" w:fill="FFFFFF"/>
                <w:lang w:val="en-US"/>
              </w:rPr>
              <w:t>f</w:t>
            </w:r>
            <w:proofErr w:type="spellStart"/>
            <w:r w:rsidR="00D65270" w:rsidRPr="00204619">
              <w:rPr>
                <w:bCs/>
                <w:sz w:val="20"/>
                <w:szCs w:val="20"/>
                <w:shd w:val="clear" w:color="auto" w:fill="FFFFFF"/>
              </w:rPr>
              <w:t>inancial</w:t>
            </w:r>
            <w:proofErr w:type="spellEnd"/>
            <w:r w:rsidR="00D65270" w:rsidRPr="00204619">
              <w:rPr>
                <w:bCs/>
                <w:sz w:val="20"/>
                <w:szCs w:val="20"/>
                <w:shd w:val="clear" w:color="auto" w:fill="FFFFFF"/>
              </w:rPr>
              <w:t xml:space="preserve"> analysis</w:t>
            </w:r>
          </w:p>
        </w:tc>
        <w:tc>
          <w:tcPr>
            <w:tcW w:w="3828" w:type="dxa"/>
            <w:gridSpan w:val="2"/>
            <w:shd w:val="clear" w:color="auto" w:fill="auto"/>
          </w:tcPr>
          <w:p w14:paraId="6E41B3BB" w14:textId="4D5AB063" w:rsidR="00D65270" w:rsidRPr="00204619" w:rsidRDefault="004F5B56" w:rsidP="004F5B56">
            <w:pPr>
              <w:jc w:val="both"/>
              <w:rPr>
                <w:bCs/>
                <w:sz w:val="20"/>
                <w:szCs w:val="20"/>
                <w:shd w:val="clear" w:color="auto" w:fill="FFFFFF"/>
              </w:rPr>
            </w:pPr>
            <w:r w:rsidRPr="00204619">
              <w:rPr>
                <w:bCs/>
                <w:sz w:val="20"/>
                <w:szCs w:val="20"/>
                <w:lang w:val="kk-KZ"/>
              </w:rPr>
              <w:t xml:space="preserve">1.1 </w:t>
            </w:r>
            <w:r w:rsidRPr="00204619">
              <w:rPr>
                <w:bCs/>
                <w:sz w:val="20"/>
                <w:szCs w:val="20"/>
                <w:lang w:val="en-US"/>
              </w:rPr>
              <w:t>I</w:t>
            </w:r>
            <w:proofErr w:type="spellStart"/>
            <w:r w:rsidRPr="00204619">
              <w:rPr>
                <w:bCs/>
                <w:sz w:val="20"/>
                <w:szCs w:val="20"/>
                <w:lang w:val="kk-KZ"/>
              </w:rPr>
              <w:t>dentify</w:t>
            </w:r>
            <w:proofErr w:type="spellEnd"/>
            <w:r w:rsidRPr="00204619">
              <w:rPr>
                <w:bCs/>
                <w:sz w:val="20"/>
                <w:szCs w:val="20"/>
                <w:lang w:val="kk-KZ"/>
              </w:rPr>
              <w:t xml:space="preserve"> </w:t>
            </w:r>
            <w:proofErr w:type="spellStart"/>
            <w:r w:rsidRPr="00204619">
              <w:rPr>
                <w:bCs/>
                <w:sz w:val="20"/>
                <w:szCs w:val="20"/>
                <w:lang w:val="kk-KZ"/>
              </w:rPr>
              <w:t>and</w:t>
            </w:r>
            <w:proofErr w:type="spellEnd"/>
            <w:r w:rsidRPr="00204619">
              <w:rPr>
                <w:bCs/>
                <w:sz w:val="20"/>
                <w:szCs w:val="20"/>
                <w:lang w:val="kk-KZ"/>
              </w:rPr>
              <w:t xml:space="preserve"> </w:t>
            </w:r>
            <w:proofErr w:type="spellStart"/>
            <w:r w:rsidRPr="00204619">
              <w:rPr>
                <w:bCs/>
                <w:sz w:val="20"/>
                <w:szCs w:val="20"/>
                <w:lang w:val="kk-KZ"/>
              </w:rPr>
              <w:t>understand</w:t>
            </w:r>
            <w:proofErr w:type="spellEnd"/>
            <w:r w:rsidRPr="00204619">
              <w:rPr>
                <w:bCs/>
                <w:sz w:val="20"/>
                <w:szCs w:val="20"/>
                <w:lang w:val="kk-KZ"/>
              </w:rPr>
              <w:t xml:space="preserve"> </w:t>
            </w:r>
            <w:proofErr w:type="spellStart"/>
            <w:r w:rsidRPr="00204619">
              <w:rPr>
                <w:bCs/>
                <w:sz w:val="20"/>
                <w:szCs w:val="20"/>
                <w:lang w:val="kk-KZ"/>
              </w:rPr>
              <w:t>the</w:t>
            </w:r>
            <w:proofErr w:type="spellEnd"/>
            <w:r w:rsidRPr="00204619">
              <w:rPr>
                <w:bCs/>
                <w:sz w:val="20"/>
                <w:szCs w:val="20"/>
                <w:lang w:val="kk-KZ"/>
              </w:rPr>
              <w:t xml:space="preserve"> </w:t>
            </w:r>
            <w:r w:rsidR="00426631" w:rsidRPr="00204619">
              <w:rPr>
                <w:bCs/>
                <w:sz w:val="20"/>
                <w:szCs w:val="20"/>
                <w:lang w:val="en-US"/>
              </w:rPr>
              <w:t>f</w:t>
            </w:r>
            <w:proofErr w:type="spellStart"/>
            <w:r w:rsidR="00426631" w:rsidRPr="00204619">
              <w:rPr>
                <w:bCs/>
                <w:sz w:val="20"/>
                <w:szCs w:val="20"/>
                <w:lang w:val="kk-KZ"/>
              </w:rPr>
              <w:t>undamentals</w:t>
            </w:r>
            <w:proofErr w:type="spellEnd"/>
            <w:r w:rsidR="00426631" w:rsidRPr="00204619">
              <w:rPr>
                <w:bCs/>
                <w:sz w:val="20"/>
                <w:szCs w:val="20"/>
                <w:lang w:val="kk-KZ"/>
              </w:rPr>
              <w:t xml:space="preserve"> </w:t>
            </w:r>
            <w:proofErr w:type="spellStart"/>
            <w:r w:rsidR="00426631" w:rsidRPr="00204619">
              <w:rPr>
                <w:bCs/>
                <w:sz w:val="20"/>
                <w:szCs w:val="20"/>
                <w:lang w:val="kk-KZ"/>
              </w:rPr>
              <w:t>of</w:t>
            </w:r>
            <w:proofErr w:type="spellEnd"/>
            <w:r w:rsidR="00426631" w:rsidRPr="00204619">
              <w:rPr>
                <w:bCs/>
                <w:sz w:val="20"/>
                <w:szCs w:val="20"/>
                <w:lang w:val="kk-KZ"/>
              </w:rPr>
              <w:t xml:space="preserve"> </w:t>
            </w:r>
            <w:r w:rsidR="00D65270" w:rsidRPr="00204619">
              <w:rPr>
                <w:bCs/>
                <w:sz w:val="20"/>
                <w:szCs w:val="20"/>
                <w:shd w:val="clear" w:color="auto" w:fill="FFFFFF"/>
              </w:rPr>
              <w:t>financial analysis.</w:t>
            </w:r>
          </w:p>
          <w:p w14:paraId="7B196ED3" w14:textId="7BD0882C" w:rsidR="004F5B56" w:rsidRPr="00204619" w:rsidRDefault="00426631" w:rsidP="004F5B56">
            <w:pPr>
              <w:jc w:val="both"/>
              <w:rPr>
                <w:bCs/>
                <w:sz w:val="20"/>
                <w:szCs w:val="20"/>
                <w:lang w:val="kk-KZ"/>
              </w:rPr>
            </w:pPr>
            <w:proofErr w:type="spellStart"/>
            <w:r w:rsidRPr="00204619">
              <w:rPr>
                <w:bCs/>
                <w:sz w:val="20"/>
                <w:szCs w:val="20"/>
                <w:lang w:val="kk-KZ"/>
              </w:rPr>
              <w:t>Assessment</w:t>
            </w:r>
            <w:proofErr w:type="spellEnd"/>
            <w:r w:rsidRPr="00204619">
              <w:rPr>
                <w:bCs/>
                <w:sz w:val="20"/>
                <w:szCs w:val="20"/>
                <w:lang w:val="kk-KZ"/>
              </w:rPr>
              <w:t xml:space="preserve"> </w:t>
            </w:r>
            <w:proofErr w:type="spellStart"/>
            <w:r w:rsidRPr="00204619">
              <w:rPr>
                <w:bCs/>
                <w:sz w:val="20"/>
                <w:szCs w:val="20"/>
                <w:lang w:val="kk-KZ"/>
              </w:rPr>
              <w:t>of</w:t>
            </w:r>
            <w:proofErr w:type="spellEnd"/>
            <w:r w:rsidRPr="00204619">
              <w:rPr>
                <w:bCs/>
                <w:sz w:val="20"/>
                <w:szCs w:val="20"/>
                <w:lang w:val="kk-KZ"/>
              </w:rPr>
              <w:t xml:space="preserve"> </w:t>
            </w:r>
            <w:r w:rsidR="00D65270" w:rsidRPr="00204619">
              <w:rPr>
                <w:bCs/>
                <w:sz w:val="20"/>
                <w:szCs w:val="20"/>
                <w:lang w:val="en-US"/>
              </w:rPr>
              <w:t>project</w:t>
            </w:r>
            <w:r w:rsidRPr="00204619">
              <w:rPr>
                <w:bCs/>
                <w:sz w:val="20"/>
                <w:szCs w:val="20"/>
                <w:lang w:val="kk-KZ"/>
              </w:rPr>
              <w:t xml:space="preserve"> </w:t>
            </w:r>
            <w:r w:rsidR="00D65270" w:rsidRPr="00204619">
              <w:rPr>
                <w:bCs/>
                <w:sz w:val="20"/>
                <w:szCs w:val="20"/>
                <w:lang w:val="en-US"/>
              </w:rPr>
              <w:t xml:space="preserve">of </w:t>
            </w:r>
            <w:proofErr w:type="spellStart"/>
            <w:r w:rsidRPr="00204619">
              <w:rPr>
                <w:bCs/>
                <w:sz w:val="20"/>
                <w:szCs w:val="20"/>
                <w:lang w:val="kk-KZ"/>
              </w:rPr>
              <w:t>corporations</w:t>
            </w:r>
            <w:proofErr w:type="spellEnd"/>
            <w:r w:rsidRPr="00204619">
              <w:rPr>
                <w:bCs/>
                <w:sz w:val="20"/>
                <w:szCs w:val="20"/>
                <w:lang w:val="kk-KZ"/>
              </w:rPr>
              <w:t>.</w:t>
            </w:r>
          </w:p>
          <w:p w14:paraId="19BD93F5" w14:textId="1A2EDCE0" w:rsidR="004F5B56" w:rsidRPr="00204619" w:rsidRDefault="004F5B56" w:rsidP="004F5B56">
            <w:pPr>
              <w:jc w:val="both"/>
              <w:rPr>
                <w:bCs/>
                <w:sz w:val="20"/>
                <w:szCs w:val="20"/>
                <w:lang w:val="en-US"/>
              </w:rPr>
            </w:pPr>
            <w:r w:rsidRPr="00204619">
              <w:rPr>
                <w:bCs/>
                <w:sz w:val="20"/>
                <w:szCs w:val="20"/>
                <w:lang w:val="kk-KZ"/>
              </w:rPr>
              <w:t xml:space="preserve">1.2 </w:t>
            </w:r>
            <w:proofErr w:type="spellStart"/>
            <w:r w:rsidRPr="00204619">
              <w:rPr>
                <w:bCs/>
                <w:sz w:val="20"/>
                <w:szCs w:val="20"/>
                <w:lang w:val="kk-KZ"/>
              </w:rPr>
              <w:t>Defines</w:t>
            </w:r>
            <w:proofErr w:type="spellEnd"/>
            <w:r w:rsidRPr="00204619">
              <w:rPr>
                <w:bCs/>
                <w:sz w:val="20"/>
                <w:szCs w:val="20"/>
                <w:lang w:val="kk-KZ"/>
              </w:rPr>
              <w:t xml:space="preserve"> </w:t>
            </w:r>
            <w:proofErr w:type="spellStart"/>
            <w:r w:rsidRPr="00204619">
              <w:rPr>
                <w:bCs/>
                <w:sz w:val="20"/>
                <w:szCs w:val="20"/>
                <w:lang w:val="kk-KZ"/>
              </w:rPr>
              <w:t>the</w:t>
            </w:r>
            <w:proofErr w:type="spellEnd"/>
            <w:r w:rsidRPr="00204619">
              <w:rPr>
                <w:bCs/>
                <w:sz w:val="20"/>
                <w:szCs w:val="20"/>
                <w:lang w:val="kk-KZ"/>
              </w:rPr>
              <w:t xml:space="preserve"> </w:t>
            </w:r>
            <w:proofErr w:type="spellStart"/>
            <w:r w:rsidRPr="00204619">
              <w:rPr>
                <w:bCs/>
                <w:sz w:val="20"/>
                <w:szCs w:val="20"/>
                <w:lang w:val="kk-KZ"/>
              </w:rPr>
              <w:t>theoretical</w:t>
            </w:r>
            <w:proofErr w:type="spellEnd"/>
            <w:r w:rsidRPr="00204619">
              <w:rPr>
                <w:bCs/>
                <w:sz w:val="20"/>
                <w:szCs w:val="20"/>
                <w:lang w:val="kk-KZ"/>
              </w:rPr>
              <w:t xml:space="preserve"> </w:t>
            </w:r>
            <w:proofErr w:type="spellStart"/>
            <w:r w:rsidRPr="00204619">
              <w:rPr>
                <w:bCs/>
                <w:sz w:val="20"/>
                <w:szCs w:val="20"/>
                <w:lang w:val="kk-KZ"/>
              </w:rPr>
              <w:t>foundations</w:t>
            </w:r>
            <w:proofErr w:type="spellEnd"/>
            <w:r w:rsidRPr="00204619">
              <w:rPr>
                <w:bCs/>
                <w:sz w:val="20"/>
                <w:szCs w:val="20"/>
                <w:lang w:val="kk-KZ"/>
              </w:rPr>
              <w:t xml:space="preserve"> </w:t>
            </w:r>
            <w:proofErr w:type="spellStart"/>
            <w:r w:rsidRPr="00204619">
              <w:rPr>
                <w:bCs/>
                <w:sz w:val="20"/>
                <w:szCs w:val="20"/>
                <w:lang w:val="kk-KZ"/>
              </w:rPr>
              <w:t>of</w:t>
            </w:r>
            <w:proofErr w:type="spellEnd"/>
            <w:r w:rsidRPr="00204619">
              <w:rPr>
                <w:bCs/>
                <w:sz w:val="20"/>
                <w:szCs w:val="20"/>
                <w:lang w:val="kk-KZ"/>
              </w:rPr>
              <w:t xml:space="preserve"> </w:t>
            </w:r>
            <w:proofErr w:type="spellStart"/>
            <w:r w:rsidRPr="00204619">
              <w:rPr>
                <w:bCs/>
                <w:sz w:val="20"/>
                <w:szCs w:val="20"/>
                <w:lang w:val="kk-KZ"/>
              </w:rPr>
              <w:t>risk</w:t>
            </w:r>
            <w:proofErr w:type="spellEnd"/>
            <w:r w:rsidRPr="00204619">
              <w:rPr>
                <w:bCs/>
                <w:sz w:val="20"/>
                <w:szCs w:val="20"/>
                <w:lang w:val="kk-KZ"/>
              </w:rPr>
              <w:t xml:space="preserve"> </w:t>
            </w:r>
            <w:proofErr w:type="spellStart"/>
            <w:r w:rsidRPr="00204619">
              <w:rPr>
                <w:bCs/>
                <w:sz w:val="20"/>
                <w:szCs w:val="20"/>
                <w:lang w:val="kk-KZ"/>
              </w:rPr>
              <w:t>management</w:t>
            </w:r>
            <w:proofErr w:type="spellEnd"/>
            <w:r w:rsidRPr="00204619">
              <w:rPr>
                <w:bCs/>
                <w:sz w:val="20"/>
                <w:szCs w:val="20"/>
                <w:lang w:val="kk-KZ"/>
              </w:rPr>
              <w:t xml:space="preserve"> </w:t>
            </w:r>
            <w:proofErr w:type="spellStart"/>
            <w:r w:rsidRPr="00204619">
              <w:rPr>
                <w:bCs/>
                <w:sz w:val="20"/>
                <w:szCs w:val="20"/>
                <w:lang w:val="kk-KZ"/>
              </w:rPr>
              <w:t>methods</w:t>
            </w:r>
            <w:proofErr w:type="spellEnd"/>
            <w:r w:rsidRPr="00204619">
              <w:rPr>
                <w:bCs/>
                <w:sz w:val="20"/>
                <w:szCs w:val="20"/>
                <w:lang w:val="kk-KZ"/>
              </w:rPr>
              <w:t xml:space="preserve"> </w:t>
            </w:r>
            <w:proofErr w:type="spellStart"/>
            <w:r w:rsidRPr="00204619">
              <w:rPr>
                <w:bCs/>
                <w:sz w:val="20"/>
                <w:szCs w:val="20"/>
                <w:lang w:val="kk-KZ"/>
              </w:rPr>
              <w:t>in</w:t>
            </w:r>
            <w:proofErr w:type="spellEnd"/>
            <w:r w:rsidRPr="00204619">
              <w:rPr>
                <w:bCs/>
                <w:sz w:val="20"/>
                <w:szCs w:val="20"/>
                <w:lang w:val="kk-KZ"/>
              </w:rPr>
              <w:t xml:space="preserve"> </w:t>
            </w:r>
            <w:r w:rsidR="00D65270" w:rsidRPr="00204619">
              <w:rPr>
                <w:bCs/>
                <w:sz w:val="20"/>
                <w:szCs w:val="20"/>
                <w:lang w:val="en-US"/>
              </w:rPr>
              <w:t>project</w:t>
            </w:r>
            <w:r w:rsidR="00426631" w:rsidRPr="00204619">
              <w:rPr>
                <w:bCs/>
                <w:sz w:val="20"/>
                <w:szCs w:val="20"/>
                <w:lang w:val="en-US"/>
              </w:rPr>
              <w:t>s</w:t>
            </w:r>
          </w:p>
          <w:p w14:paraId="5272881B" w14:textId="12DC2FA8" w:rsidR="004F5B56" w:rsidRPr="00204619" w:rsidRDefault="004F5B56" w:rsidP="004F5B56">
            <w:pPr>
              <w:jc w:val="both"/>
              <w:rPr>
                <w:bCs/>
                <w:sz w:val="20"/>
                <w:szCs w:val="20"/>
                <w:lang w:val="en-US"/>
              </w:rPr>
            </w:pPr>
          </w:p>
        </w:tc>
      </w:tr>
      <w:tr w:rsidR="004F5B56" w:rsidRPr="00204619" w14:paraId="5932BD0F" w14:textId="77777777" w:rsidTr="00A5394D">
        <w:trPr>
          <w:trHeight w:val="690"/>
        </w:trPr>
        <w:tc>
          <w:tcPr>
            <w:tcW w:w="1417" w:type="dxa"/>
            <w:gridSpan w:val="2"/>
            <w:vMerge/>
          </w:tcPr>
          <w:p w14:paraId="067C6DC4" w14:textId="77777777" w:rsidR="004F5B56" w:rsidRPr="00204619" w:rsidRDefault="004F5B56" w:rsidP="005809F0">
            <w:pPr>
              <w:widowControl w:val="0"/>
              <w:pBdr>
                <w:top w:val="nil"/>
                <w:left w:val="nil"/>
                <w:bottom w:val="nil"/>
                <w:right w:val="nil"/>
                <w:between w:val="nil"/>
              </w:pBdr>
              <w:spacing w:line="276" w:lineRule="auto"/>
              <w:rPr>
                <w:bCs/>
                <w:sz w:val="20"/>
                <w:szCs w:val="20"/>
              </w:rPr>
            </w:pPr>
          </w:p>
        </w:tc>
        <w:tc>
          <w:tcPr>
            <w:tcW w:w="5387" w:type="dxa"/>
            <w:gridSpan w:val="8"/>
            <w:shd w:val="clear" w:color="auto" w:fill="auto"/>
          </w:tcPr>
          <w:p w14:paraId="6E8BBBC9" w14:textId="4D6B7AA6" w:rsidR="004F5B56" w:rsidRPr="00204619" w:rsidRDefault="004F5B56" w:rsidP="005809F0">
            <w:pPr>
              <w:jc w:val="both"/>
              <w:rPr>
                <w:bCs/>
                <w:sz w:val="20"/>
                <w:szCs w:val="20"/>
              </w:rPr>
            </w:pPr>
            <w:r w:rsidRPr="00204619">
              <w:rPr>
                <w:bCs/>
                <w:sz w:val="20"/>
                <w:szCs w:val="20"/>
              </w:rPr>
              <w:t xml:space="preserve">2. </w:t>
            </w:r>
            <w:r w:rsidR="00D87D31" w:rsidRPr="00204619">
              <w:rPr>
                <w:bCs/>
                <w:sz w:val="20"/>
                <w:szCs w:val="20"/>
              </w:rPr>
              <w:t>To a</w:t>
            </w:r>
            <w:r w:rsidRPr="00204619">
              <w:rPr>
                <w:bCs/>
                <w:sz w:val="20"/>
                <w:szCs w:val="20"/>
              </w:rPr>
              <w:t xml:space="preserve">pply modern technical means and information technologies to solve analytical and research tasks on the analysis of financial stability of </w:t>
            </w:r>
            <w:r w:rsidR="006F1384" w:rsidRPr="00204619">
              <w:rPr>
                <w:bCs/>
                <w:sz w:val="20"/>
                <w:szCs w:val="20"/>
              </w:rPr>
              <w:t>projects</w:t>
            </w:r>
          </w:p>
        </w:tc>
        <w:tc>
          <w:tcPr>
            <w:tcW w:w="3828" w:type="dxa"/>
            <w:gridSpan w:val="2"/>
            <w:shd w:val="clear" w:color="auto" w:fill="auto"/>
          </w:tcPr>
          <w:p w14:paraId="3CE7F312" w14:textId="70FDF16A" w:rsidR="004F5B56" w:rsidRPr="00204619" w:rsidRDefault="004F5B56" w:rsidP="004F5B56">
            <w:pPr>
              <w:pBdr>
                <w:top w:val="nil"/>
                <w:left w:val="nil"/>
                <w:bottom w:val="nil"/>
                <w:right w:val="nil"/>
                <w:between w:val="nil"/>
              </w:pBdr>
              <w:jc w:val="both"/>
              <w:rPr>
                <w:bCs/>
                <w:color w:val="000000"/>
                <w:sz w:val="20"/>
                <w:szCs w:val="20"/>
              </w:rPr>
            </w:pPr>
            <w:r w:rsidRPr="00204619">
              <w:rPr>
                <w:bCs/>
                <w:color w:val="000000"/>
                <w:sz w:val="20"/>
                <w:szCs w:val="20"/>
              </w:rPr>
              <w:t xml:space="preserve">2.1 </w:t>
            </w:r>
            <w:r w:rsidR="00BD6313" w:rsidRPr="00204619">
              <w:rPr>
                <w:bCs/>
                <w:color w:val="000000"/>
                <w:sz w:val="20"/>
                <w:szCs w:val="20"/>
              </w:rPr>
              <w:t>Creating and interpreting financial models, including valuation models, capital budgeting models, and financial statement analysis.</w:t>
            </w:r>
          </w:p>
          <w:p w14:paraId="01B00815" w14:textId="49D022DB" w:rsidR="004F5B56" w:rsidRPr="00204619" w:rsidRDefault="004F5B56" w:rsidP="004F5B56">
            <w:pPr>
              <w:pBdr>
                <w:top w:val="nil"/>
                <w:left w:val="nil"/>
                <w:bottom w:val="nil"/>
                <w:right w:val="nil"/>
                <w:between w:val="nil"/>
              </w:pBdr>
              <w:jc w:val="both"/>
              <w:rPr>
                <w:bCs/>
                <w:color w:val="000000"/>
                <w:sz w:val="20"/>
                <w:szCs w:val="20"/>
              </w:rPr>
            </w:pPr>
            <w:r w:rsidRPr="00204619">
              <w:rPr>
                <w:bCs/>
                <w:color w:val="000000"/>
                <w:sz w:val="20"/>
                <w:szCs w:val="20"/>
              </w:rPr>
              <w:t xml:space="preserve">2.2 Searches for information on the received task in order to identify the consequences of </w:t>
            </w:r>
            <w:r w:rsidR="00426631" w:rsidRPr="00204619">
              <w:rPr>
                <w:bCs/>
                <w:color w:val="000000"/>
                <w:sz w:val="20"/>
                <w:szCs w:val="20"/>
              </w:rPr>
              <w:t>company</w:t>
            </w:r>
            <w:r w:rsidRPr="00204619">
              <w:rPr>
                <w:bCs/>
                <w:color w:val="000000"/>
                <w:sz w:val="20"/>
                <w:szCs w:val="20"/>
              </w:rPr>
              <w:t xml:space="preserve"> </w:t>
            </w:r>
            <w:r w:rsidR="006F1384" w:rsidRPr="00204619">
              <w:rPr>
                <w:bCs/>
                <w:color w:val="000000"/>
                <w:sz w:val="20"/>
                <w:szCs w:val="20"/>
              </w:rPr>
              <w:t>projects</w:t>
            </w:r>
            <w:r w:rsidR="00ED169C" w:rsidRPr="00204619">
              <w:rPr>
                <w:bCs/>
                <w:color w:val="000000"/>
                <w:sz w:val="20"/>
                <w:szCs w:val="20"/>
              </w:rPr>
              <w:t>.</w:t>
            </w:r>
          </w:p>
        </w:tc>
      </w:tr>
      <w:tr w:rsidR="004F5B56" w:rsidRPr="00204619" w14:paraId="3950734B" w14:textId="77777777" w:rsidTr="00A5394D">
        <w:trPr>
          <w:trHeight w:val="1580"/>
        </w:trPr>
        <w:tc>
          <w:tcPr>
            <w:tcW w:w="1417" w:type="dxa"/>
            <w:gridSpan w:val="2"/>
            <w:vMerge/>
          </w:tcPr>
          <w:p w14:paraId="7A6DE0DD" w14:textId="77777777" w:rsidR="004F5B56" w:rsidRPr="00204619" w:rsidRDefault="004F5B56" w:rsidP="005809F0">
            <w:pPr>
              <w:widowControl w:val="0"/>
              <w:pBdr>
                <w:top w:val="nil"/>
                <w:left w:val="nil"/>
                <w:bottom w:val="nil"/>
                <w:right w:val="nil"/>
                <w:between w:val="nil"/>
              </w:pBdr>
              <w:spacing w:line="276" w:lineRule="auto"/>
              <w:rPr>
                <w:bCs/>
                <w:color w:val="000000"/>
                <w:sz w:val="20"/>
                <w:szCs w:val="20"/>
              </w:rPr>
            </w:pPr>
          </w:p>
        </w:tc>
        <w:tc>
          <w:tcPr>
            <w:tcW w:w="5387" w:type="dxa"/>
            <w:gridSpan w:val="8"/>
            <w:shd w:val="clear" w:color="auto" w:fill="auto"/>
          </w:tcPr>
          <w:p w14:paraId="6458780B" w14:textId="305FC789" w:rsidR="004F5B56" w:rsidRPr="00204619" w:rsidRDefault="004F5B56" w:rsidP="005809F0">
            <w:pPr>
              <w:jc w:val="both"/>
              <w:rPr>
                <w:bCs/>
                <w:sz w:val="20"/>
                <w:szCs w:val="20"/>
              </w:rPr>
            </w:pPr>
            <w:r w:rsidRPr="00204619">
              <w:rPr>
                <w:bCs/>
                <w:sz w:val="20"/>
                <w:szCs w:val="20"/>
              </w:rPr>
              <w:t xml:space="preserve">3. </w:t>
            </w:r>
            <w:r w:rsidR="00D87D31" w:rsidRPr="00204619">
              <w:rPr>
                <w:bCs/>
                <w:sz w:val="20"/>
                <w:szCs w:val="20"/>
              </w:rPr>
              <w:t>To a</w:t>
            </w:r>
            <w:r w:rsidRPr="00204619">
              <w:rPr>
                <w:bCs/>
                <w:sz w:val="20"/>
                <w:szCs w:val="20"/>
              </w:rPr>
              <w:t>nalyze and interpret financial information, financial and statistical reports of organizations and financial institutions</w:t>
            </w:r>
          </w:p>
        </w:tc>
        <w:tc>
          <w:tcPr>
            <w:tcW w:w="3828" w:type="dxa"/>
            <w:gridSpan w:val="2"/>
            <w:shd w:val="clear" w:color="auto" w:fill="auto"/>
          </w:tcPr>
          <w:p w14:paraId="3EDC5CB9" w14:textId="2700CFEF" w:rsidR="004F5B56" w:rsidRPr="00204619" w:rsidRDefault="004F5B56" w:rsidP="004F5B56">
            <w:pPr>
              <w:pBdr>
                <w:top w:val="nil"/>
                <w:left w:val="nil"/>
                <w:bottom w:val="nil"/>
                <w:right w:val="nil"/>
                <w:between w:val="nil"/>
              </w:pBdr>
              <w:jc w:val="both"/>
              <w:rPr>
                <w:bCs/>
                <w:color w:val="000000"/>
                <w:sz w:val="20"/>
                <w:szCs w:val="20"/>
              </w:rPr>
            </w:pPr>
            <w:r w:rsidRPr="00204619">
              <w:rPr>
                <w:bCs/>
                <w:color w:val="000000"/>
                <w:sz w:val="20"/>
                <w:szCs w:val="20"/>
              </w:rPr>
              <w:t xml:space="preserve">3.1 Analyzes, on the basis of standard methods, financial indicators </w:t>
            </w:r>
            <w:r w:rsidR="00ED169C" w:rsidRPr="00204619">
              <w:rPr>
                <w:bCs/>
                <w:color w:val="000000"/>
                <w:sz w:val="20"/>
                <w:szCs w:val="20"/>
              </w:rPr>
              <w:t>of companies.</w:t>
            </w:r>
          </w:p>
          <w:p w14:paraId="31021E48" w14:textId="78190BDD" w:rsidR="004F5B56" w:rsidRPr="00204619" w:rsidRDefault="004F5B56" w:rsidP="005809F0">
            <w:pPr>
              <w:pBdr>
                <w:top w:val="nil"/>
                <w:left w:val="nil"/>
                <w:bottom w:val="nil"/>
                <w:right w:val="nil"/>
                <w:between w:val="nil"/>
              </w:pBdr>
              <w:jc w:val="both"/>
              <w:rPr>
                <w:bCs/>
                <w:color w:val="000000"/>
                <w:sz w:val="20"/>
                <w:szCs w:val="20"/>
              </w:rPr>
            </w:pPr>
            <w:r w:rsidRPr="00204619">
              <w:rPr>
                <w:bCs/>
                <w:color w:val="000000"/>
                <w:sz w:val="20"/>
                <w:szCs w:val="20"/>
              </w:rPr>
              <w:t>3.2 Collects and analyzes data necessary for solving tasks</w:t>
            </w:r>
            <w:r w:rsidR="00ED169C" w:rsidRPr="00204619">
              <w:rPr>
                <w:bCs/>
                <w:color w:val="000000"/>
                <w:sz w:val="20"/>
                <w:szCs w:val="20"/>
              </w:rPr>
              <w:t xml:space="preserve"> on corporate finance base</w:t>
            </w:r>
          </w:p>
        </w:tc>
      </w:tr>
      <w:tr w:rsidR="004F5B56" w:rsidRPr="00204619" w14:paraId="0401B6E3" w14:textId="77777777" w:rsidTr="00A5394D">
        <w:trPr>
          <w:trHeight w:val="470"/>
        </w:trPr>
        <w:tc>
          <w:tcPr>
            <w:tcW w:w="1417" w:type="dxa"/>
            <w:gridSpan w:val="2"/>
            <w:vMerge/>
          </w:tcPr>
          <w:p w14:paraId="1BFECDCB" w14:textId="77777777" w:rsidR="004F5B56" w:rsidRPr="00204619" w:rsidRDefault="004F5B56" w:rsidP="005809F0">
            <w:pPr>
              <w:widowControl w:val="0"/>
              <w:pBdr>
                <w:top w:val="nil"/>
                <w:left w:val="nil"/>
                <w:bottom w:val="nil"/>
                <w:right w:val="nil"/>
                <w:between w:val="nil"/>
              </w:pBdr>
              <w:spacing w:line="276" w:lineRule="auto"/>
              <w:rPr>
                <w:bCs/>
                <w:color w:val="000000"/>
                <w:sz w:val="20"/>
                <w:szCs w:val="20"/>
              </w:rPr>
            </w:pPr>
          </w:p>
        </w:tc>
        <w:tc>
          <w:tcPr>
            <w:tcW w:w="5387" w:type="dxa"/>
            <w:gridSpan w:val="8"/>
            <w:shd w:val="clear" w:color="auto" w:fill="auto"/>
          </w:tcPr>
          <w:p w14:paraId="1929A304" w14:textId="01160092" w:rsidR="004F5B56" w:rsidRPr="00204619" w:rsidRDefault="004F5B56" w:rsidP="005809F0">
            <w:pPr>
              <w:jc w:val="both"/>
              <w:rPr>
                <w:bCs/>
                <w:sz w:val="20"/>
                <w:szCs w:val="20"/>
              </w:rPr>
            </w:pPr>
            <w:r w:rsidRPr="00204619">
              <w:rPr>
                <w:bCs/>
                <w:sz w:val="20"/>
                <w:szCs w:val="20"/>
              </w:rPr>
              <w:t xml:space="preserve">4. </w:t>
            </w:r>
            <w:r w:rsidR="00105E43" w:rsidRPr="00204619">
              <w:rPr>
                <w:bCs/>
                <w:sz w:val="20"/>
                <w:szCs w:val="20"/>
              </w:rPr>
              <w:t>To c</w:t>
            </w:r>
            <w:r w:rsidRPr="00204619">
              <w:rPr>
                <w:bCs/>
                <w:sz w:val="20"/>
                <w:szCs w:val="20"/>
              </w:rPr>
              <w:t>hoose the tools for processing economic data, in accordance with the task</w:t>
            </w:r>
          </w:p>
        </w:tc>
        <w:tc>
          <w:tcPr>
            <w:tcW w:w="3828" w:type="dxa"/>
            <w:gridSpan w:val="2"/>
            <w:shd w:val="clear" w:color="auto" w:fill="auto"/>
          </w:tcPr>
          <w:p w14:paraId="2E43BFBE" w14:textId="2349A84D" w:rsidR="004F5B56" w:rsidRPr="00204619" w:rsidRDefault="004F5B56" w:rsidP="004F5B56">
            <w:pPr>
              <w:jc w:val="both"/>
              <w:rPr>
                <w:bCs/>
                <w:sz w:val="20"/>
                <w:szCs w:val="20"/>
              </w:rPr>
            </w:pPr>
            <w:r w:rsidRPr="00204619">
              <w:rPr>
                <w:bCs/>
                <w:sz w:val="20"/>
                <w:szCs w:val="20"/>
              </w:rPr>
              <w:t xml:space="preserve">4.1 Selects the tools for modeling, assessment and analysis of the </w:t>
            </w:r>
            <w:r w:rsidR="00ED169C" w:rsidRPr="00204619">
              <w:rPr>
                <w:bCs/>
                <w:sz w:val="20"/>
                <w:szCs w:val="20"/>
              </w:rPr>
              <w:t xml:space="preserve">problems and situations </w:t>
            </w:r>
            <w:r w:rsidR="00BD6313" w:rsidRPr="00204619">
              <w:rPr>
                <w:bCs/>
                <w:sz w:val="20"/>
                <w:szCs w:val="20"/>
              </w:rPr>
              <w:t xml:space="preserve">in </w:t>
            </w:r>
            <w:r w:rsidR="00ED169C" w:rsidRPr="00204619">
              <w:rPr>
                <w:bCs/>
                <w:sz w:val="20"/>
                <w:szCs w:val="20"/>
              </w:rPr>
              <w:t>cor</w:t>
            </w:r>
            <w:r w:rsidR="00BD6313" w:rsidRPr="00204619">
              <w:rPr>
                <w:bCs/>
                <w:sz w:val="20"/>
                <w:szCs w:val="20"/>
              </w:rPr>
              <w:t>p</w:t>
            </w:r>
            <w:r w:rsidR="00ED169C" w:rsidRPr="00204619">
              <w:rPr>
                <w:bCs/>
                <w:sz w:val="20"/>
                <w:szCs w:val="20"/>
              </w:rPr>
              <w:t>orations</w:t>
            </w:r>
          </w:p>
          <w:p w14:paraId="0E12D46F" w14:textId="5B70DA5F" w:rsidR="00550334" w:rsidRPr="00204619" w:rsidRDefault="00550334" w:rsidP="004F5B56">
            <w:pPr>
              <w:jc w:val="both"/>
              <w:rPr>
                <w:bCs/>
                <w:sz w:val="20"/>
                <w:szCs w:val="20"/>
              </w:rPr>
            </w:pPr>
            <w:r w:rsidRPr="00204619">
              <w:rPr>
                <w:bCs/>
                <w:sz w:val="20"/>
                <w:szCs w:val="20"/>
              </w:rPr>
              <w:t xml:space="preserve">4.2 Assess the severity and potential impact of these risks on a </w:t>
            </w:r>
            <w:r w:rsidR="00BD6313" w:rsidRPr="00204619">
              <w:rPr>
                <w:bCs/>
                <w:sz w:val="20"/>
                <w:szCs w:val="20"/>
              </w:rPr>
              <w:t>company</w:t>
            </w:r>
            <w:r w:rsidRPr="00204619">
              <w:rPr>
                <w:bCs/>
                <w:sz w:val="20"/>
                <w:szCs w:val="20"/>
              </w:rPr>
              <w:t xml:space="preserve"> financial stability and reputation</w:t>
            </w:r>
          </w:p>
          <w:p w14:paraId="24E2645D" w14:textId="77777777" w:rsidR="004F5B56" w:rsidRPr="00204619" w:rsidRDefault="004F5B56" w:rsidP="004F5B56">
            <w:pPr>
              <w:jc w:val="both"/>
              <w:rPr>
                <w:bCs/>
                <w:sz w:val="20"/>
                <w:szCs w:val="20"/>
              </w:rPr>
            </w:pPr>
            <w:r w:rsidRPr="00204619">
              <w:rPr>
                <w:bCs/>
                <w:sz w:val="20"/>
                <w:szCs w:val="20"/>
              </w:rPr>
              <w:t>4.</w:t>
            </w:r>
            <w:r w:rsidR="00550334" w:rsidRPr="00204619">
              <w:rPr>
                <w:bCs/>
                <w:sz w:val="20"/>
                <w:szCs w:val="20"/>
              </w:rPr>
              <w:t>3</w:t>
            </w:r>
            <w:r w:rsidRPr="00204619">
              <w:rPr>
                <w:bCs/>
                <w:sz w:val="20"/>
                <w:szCs w:val="20"/>
              </w:rPr>
              <w:t xml:space="preserve"> Analyzes the results of calculations and substantiates the conclusions</w:t>
            </w:r>
          </w:p>
          <w:p w14:paraId="6D5F81C1" w14:textId="3BCDC82A" w:rsidR="00426631" w:rsidRPr="00204619" w:rsidRDefault="00426631" w:rsidP="004F5B56">
            <w:pPr>
              <w:jc w:val="both"/>
              <w:rPr>
                <w:bCs/>
                <w:sz w:val="20"/>
                <w:szCs w:val="20"/>
              </w:rPr>
            </w:pPr>
            <w:r w:rsidRPr="00204619">
              <w:rPr>
                <w:bCs/>
                <w:sz w:val="20"/>
                <w:szCs w:val="20"/>
              </w:rPr>
              <w:t>4.4 Analyzes the potential of the corporate lending, and peculiarities of financial planning of corporate activities.</w:t>
            </w:r>
          </w:p>
        </w:tc>
      </w:tr>
      <w:tr w:rsidR="004F5B56" w:rsidRPr="00204619" w14:paraId="019F5053" w14:textId="77777777" w:rsidTr="00A5394D">
        <w:trPr>
          <w:trHeight w:val="690"/>
        </w:trPr>
        <w:tc>
          <w:tcPr>
            <w:tcW w:w="1417" w:type="dxa"/>
            <w:gridSpan w:val="2"/>
            <w:vMerge/>
          </w:tcPr>
          <w:p w14:paraId="01E72214" w14:textId="77777777" w:rsidR="004F5B56" w:rsidRPr="00204619" w:rsidRDefault="004F5B56" w:rsidP="005809F0">
            <w:pPr>
              <w:widowControl w:val="0"/>
              <w:pBdr>
                <w:top w:val="nil"/>
                <w:left w:val="nil"/>
                <w:bottom w:val="nil"/>
                <w:right w:val="nil"/>
                <w:between w:val="nil"/>
              </w:pBdr>
              <w:spacing w:line="276" w:lineRule="auto"/>
              <w:rPr>
                <w:bCs/>
                <w:sz w:val="20"/>
                <w:szCs w:val="20"/>
              </w:rPr>
            </w:pPr>
          </w:p>
        </w:tc>
        <w:tc>
          <w:tcPr>
            <w:tcW w:w="5387" w:type="dxa"/>
            <w:gridSpan w:val="8"/>
            <w:shd w:val="clear" w:color="auto" w:fill="auto"/>
          </w:tcPr>
          <w:p w14:paraId="1B130507" w14:textId="7F9CAE19" w:rsidR="004F5B56" w:rsidRPr="00204619" w:rsidRDefault="004F5B56" w:rsidP="005809F0">
            <w:pPr>
              <w:jc w:val="both"/>
              <w:rPr>
                <w:bCs/>
                <w:sz w:val="20"/>
                <w:szCs w:val="20"/>
              </w:rPr>
            </w:pPr>
            <w:r w:rsidRPr="00204619">
              <w:rPr>
                <w:bCs/>
                <w:sz w:val="20"/>
                <w:szCs w:val="20"/>
              </w:rPr>
              <w:t xml:space="preserve">5. </w:t>
            </w:r>
            <w:r w:rsidR="00105E43" w:rsidRPr="00204619">
              <w:rPr>
                <w:bCs/>
                <w:sz w:val="20"/>
                <w:szCs w:val="20"/>
              </w:rPr>
              <w:t xml:space="preserve">To </w:t>
            </w:r>
            <w:r w:rsidRPr="00204619">
              <w:rPr>
                <w:bCs/>
                <w:sz w:val="20"/>
                <w:szCs w:val="20"/>
              </w:rPr>
              <w:t xml:space="preserve">evaluate the proposed options for </w:t>
            </w:r>
            <w:r w:rsidR="00ED169C" w:rsidRPr="00204619">
              <w:rPr>
                <w:bCs/>
                <w:sz w:val="20"/>
                <w:szCs w:val="20"/>
              </w:rPr>
              <w:t>corporate</w:t>
            </w:r>
            <w:r w:rsidRPr="00204619">
              <w:rPr>
                <w:bCs/>
                <w:sz w:val="20"/>
                <w:szCs w:val="20"/>
              </w:rPr>
              <w:t xml:space="preserve"> decisions, taking into account possible socio-economic consequences</w:t>
            </w:r>
          </w:p>
        </w:tc>
        <w:tc>
          <w:tcPr>
            <w:tcW w:w="3828" w:type="dxa"/>
            <w:gridSpan w:val="2"/>
            <w:shd w:val="clear" w:color="auto" w:fill="auto"/>
          </w:tcPr>
          <w:p w14:paraId="6305B80E" w14:textId="00D63491" w:rsidR="004F5B56" w:rsidRPr="00204619" w:rsidRDefault="004F5B56" w:rsidP="00550334">
            <w:pPr>
              <w:tabs>
                <w:tab w:val="left" w:pos="263"/>
              </w:tabs>
              <w:jc w:val="both"/>
              <w:rPr>
                <w:bCs/>
                <w:sz w:val="20"/>
                <w:szCs w:val="20"/>
              </w:rPr>
            </w:pPr>
            <w:r w:rsidRPr="00204619">
              <w:rPr>
                <w:bCs/>
                <w:sz w:val="20"/>
                <w:szCs w:val="20"/>
              </w:rPr>
              <w:t>5.1</w:t>
            </w:r>
            <w:r w:rsidR="00550334" w:rsidRPr="00204619">
              <w:rPr>
                <w:bCs/>
                <w:sz w:val="20"/>
                <w:szCs w:val="20"/>
              </w:rPr>
              <w:t xml:space="preserve"> </w:t>
            </w:r>
            <w:r w:rsidR="00BD6313" w:rsidRPr="00204619">
              <w:rPr>
                <w:bCs/>
                <w:sz w:val="20"/>
                <w:szCs w:val="20"/>
              </w:rPr>
              <w:t>Ability to analyze financial problems and propose well-reasoned solutions.</w:t>
            </w:r>
          </w:p>
          <w:p w14:paraId="7EE6A53C" w14:textId="1E1611A1" w:rsidR="00550334" w:rsidRPr="00204619" w:rsidRDefault="00550334" w:rsidP="004F5B56">
            <w:pPr>
              <w:jc w:val="both"/>
              <w:rPr>
                <w:bCs/>
                <w:sz w:val="20"/>
                <w:szCs w:val="20"/>
              </w:rPr>
            </w:pPr>
            <w:r w:rsidRPr="00204619">
              <w:rPr>
                <w:bCs/>
                <w:sz w:val="20"/>
                <w:szCs w:val="20"/>
              </w:rPr>
              <w:t xml:space="preserve">5.2 </w:t>
            </w:r>
            <w:r w:rsidR="00BD6313" w:rsidRPr="00204619">
              <w:rPr>
                <w:bCs/>
                <w:sz w:val="20"/>
                <w:szCs w:val="20"/>
              </w:rPr>
              <w:t>Application of critical thinking skills in financial decision-making.</w:t>
            </w:r>
          </w:p>
          <w:p w14:paraId="43B49405" w14:textId="278467E8" w:rsidR="004F5B56" w:rsidRPr="00204619" w:rsidRDefault="004F5B56" w:rsidP="004F5B56">
            <w:pPr>
              <w:jc w:val="both"/>
              <w:rPr>
                <w:bCs/>
                <w:sz w:val="20"/>
                <w:szCs w:val="20"/>
              </w:rPr>
            </w:pPr>
            <w:r w:rsidRPr="00204619">
              <w:rPr>
                <w:bCs/>
                <w:sz w:val="20"/>
                <w:szCs w:val="20"/>
              </w:rPr>
              <w:t>5.</w:t>
            </w:r>
            <w:r w:rsidR="00550334" w:rsidRPr="00204619">
              <w:rPr>
                <w:bCs/>
                <w:sz w:val="20"/>
                <w:szCs w:val="20"/>
              </w:rPr>
              <w:t>3</w:t>
            </w:r>
            <w:r w:rsidRPr="00204619">
              <w:rPr>
                <w:bCs/>
                <w:sz w:val="20"/>
                <w:szCs w:val="20"/>
              </w:rPr>
              <w:t xml:space="preserve"> Makes recommendations for improving the </w:t>
            </w:r>
            <w:r w:rsidR="00BD6313" w:rsidRPr="00204619">
              <w:rPr>
                <w:bCs/>
                <w:sz w:val="20"/>
                <w:szCs w:val="20"/>
              </w:rPr>
              <w:t>financial performers  of companies</w:t>
            </w:r>
          </w:p>
        </w:tc>
      </w:tr>
      <w:tr w:rsidR="00A02A85" w:rsidRPr="00204619" w14:paraId="25E2A13A" w14:textId="77777777" w:rsidTr="00A5394D">
        <w:trPr>
          <w:trHeight w:val="288"/>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204619" w:rsidRDefault="00A02A85" w:rsidP="005809F0">
            <w:pPr>
              <w:rPr>
                <w:bCs/>
                <w:sz w:val="20"/>
                <w:szCs w:val="20"/>
              </w:rPr>
            </w:pPr>
            <w:r w:rsidRPr="00204619">
              <w:rPr>
                <w:bCs/>
                <w:sz w:val="20"/>
                <w:szCs w:val="20"/>
              </w:rPr>
              <w:t>Prerequisites</w:t>
            </w:r>
          </w:p>
        </w:tc>
        <w:tc>
          <w:tcPr>
            <w:tcW w:w="9215"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1B51A2E3" w14:textId="4D0F70FA" w:rsidR="00A02A85" w:rsidRPr="00204619" w:rsidRDefault="004101CF" w:rsidP="005809F0">
            <w:pPr>
              <w:rPr>
                <w:bCs/>
                <w:sz w:val="20"/>
                <w:szCs w:val="20"/>
              </w:rPr>
            </w:pPr>
            <w:r w:rsidRPr="00204619">
              <w:rPr>
                <w:bCs/>
                <w:sz w:val="20"/>
                <w:szCs w:val="20"/>
              </w:rPr>
              <w:t>4017-Finance; 11075-Banking;1428 -Securities Market</w:t>
            </w:r>
          </w:p>
        </w:tc>
      </w:tr>
      <w:tr w:rsidR="00A02A85" w:rsidRPr="00204619" w14:paraId="4C1146AC" w14:textId="77777777" w:rsidTr="00A5394D">
        <w:trPr>
          <w:trHeight w:val="288"/>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204619" w:rsidRDefault="00A02A85" w:rsidP="005809F0">
            <w:pPr>
              <w:rPr>
                <w:bCs/>
                <w:sz w:val="20"/>
                <w:szCs w:val="20"/>
              </w:rPr>
            </w:pPr>
            <w:proofErr w:type="spellStart"/>
            <w:r w:rsidRPr="00204619">
              <w:rPr>
                <w:bCs/>
                <w:sz w:val="20"/>
                <w:szCs w:val="20"/>
              </w:rPr>
              <w:t>Postrequisites</w:t>
            </w:r>
            <w:proofErr w:type="spellEnd"/>
          </w:p>
        </w:tc>
        <w:tc>
          <w:tcPr>
            <w:tcW w:w="9215"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26371CA" w14:textId="1FA63E3A" w:rsidR="00A02A85" w:rsidRPr="00204619" w:rsidRDefault="004101CF" w:rsidP="005809F0">
            <w:pPr>
              <w:rPr>
                <w:bCs/>
                <w:sz w:val="20"/>
                <w:szCs w:val="20"/>
              </w:rPr>
            </w:pPr>
            <w:r w:rsidRPr="00204619">
              <w:rPr>
                <w:bCs/>
                <w:sz w:val="20"/>
                <w:szCs w:val="20"/>
              </w:rPr>
              <w:t>100532-Financial institutions activities regulation and risks; 100507-Financial management (advanced);</w:t>
            </w:r>
          </w:p>
        </w:tc>
      </w:tr>
      <w:tr w:rsidR="00A02A85" w:rsidRPr="00204619" w14:paraId="6BE37B1D" w14:textId="77777777" w:rsidTr="00A5394D">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204619" w:rsidRDefault="00D86236" w:rsidP="005809F0">
            <w:pPr>
              <w:pBdr>
                <w:top w:val="nil"/>
                <w:left w:val="nil"/>
                <w:bottom w:val="nil"/>
                <w:right w:val="nil"/>
                <w:between w:val="nil"/>
              </w:pBdr>
              <w:rPr>
                <w:bCs/>
                <w:color w:val="FF0000"/>
                <w:sz w:val="20"/>
                <w:szCs w:val="20"/>
                <w:shd w:val="clear" w:color="auto" w:fill="FFFFFF"/>
              </w:rPr>
            </w:pPr>
            <w:r w:rsidRPr="00204619">
              <w:rPr>
                <w:bCs/>
                <w:sz w:val="20"/>
                <w:szCs w:val="20"/>
              </w:rPr>
              <w:t>Learning Resources</w:t>
            </w:r>
          </w:p>
        </w:tc>
        <w:tc>
          <w:tcPr>
            <w:tcW w:w="921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B473EF" w:rsidRDefault="00A02A85" w:rsidP="005809F0">
            <w:pPr>
              <w:rPr>
                <w:b/>
                <w:sz w:val="20"/>
                <w:szCs w:val="20"/>
                <w:lang w:val="kk-KZ"/>
              </w:rPr>
            </w:pPr>
            <w:r w:rsidRPr="00B473EF">
              <w:rPr>
                <w:b/>
                <w:color w:val="000000"/>
                <w:sz w:val="20"/>
                <w:szCs w:val="20"/>
              </w:rPr>
              <w:t xml:space="preserve">Literature: </w:t>
            </w:r>
            <w:proofErr w:type="spellStart"/>
            <w:r w:rsidRPr="00B473EF">
              <w:rPr>
                <w:b/>
                <w:color w:val="000000" w:themeColor="text1"/>
                <w:sz w:val="20"/>
                <w:szCs w:val="20"/>
                <w:lang w:val="kk-KZ"/>
              </w:rPr>
              <w:t>main</w:t>
            </w:r>
            <w:proofErr w:type="spellEnd"/>
            <w:r w:rsidRPr="00B473EF">
              <w:rPr>
                <w:b/>
                <w:color w:val="000000" w:themeColor="text1"/>
                <w:sz w:val="20"/>
                <w:szCs w:val="20"/>
                <w:lang w:val="kk-KZ"/>
              </w:rPr>
              <w:t xml:space="preserve">, </w:t>
            </w:r>
            <w:proofErr w:type="spellStart"/>
            <w:r w:rsidRPr="00B473EF">
              <w:rPr>
                <w:b/>
                <w:color w:val="000000" w:themeColor="text1"/>
                <w:sz w:val="20"/>
                <w:szCs w:val="20"/>
                <w:lang w:val="kk-KZ"/>
              </w:rPr>
              <w:t>additional</w:t>
            </w:r>
            <w:proofErr w:type="spellEnd"/>
            <w:r w:rsidRPr="00B473EF">
              <w:rPr>
                <w:b/>
                <w:color w:val="000000" w:themeColor="text1"/>
                <w:sz w:val="20"/>
                <w:szCs w:val="20"/>
                <w:lang w:val="kk-KZ"/>
              </w:rPr>
              <w:t>.</w:t>
            </w:r>
            <w:r w:rsidR="00471A80" w:rsidRPr="00B473EF">
              <w:rPr>
                <w:b/>
                <w:sz w:val="20"/>
                <w:szCs w:val="20"/>
                <w:lang w:val="kk-KZ"/>
              </w:rPr>
              <w:t xml:space="preserve"> </w:t>
            </w:r>
          </w:p>
          <w:p w14:paraId="355E4A08" w14:textId="6F5F6303" w:rsidR="00A02A85" w:rsidRPr="00204619" w:rsidRDefault="00952162" w:rsidP="00952162">
            <w:pPr>
              <w:pStyle w:val="afe"/>
              <w:numPr>
                <w:ilvl w:val="0"/>
                <w:numId w:val="12"/>
              </w:numPr>
              <w:pBdr>
                <w:top w:val="nil"/>
                <w:left w:val="nil"/>
                <w:bottom w:val="nil"/>
                <w:right w:val="nil"/>
                <w:between w:val="nil"/>
              </w:pBdr>
              <w:rPr>
                <w:bCs/>
                <w:color w:val="000000"/>
                <w:sz w:val="20"/>
                <w:szCs w:val="20"/>
              </w:rPr>
            </w:pPr>
            <w:r w:rsidRPr="00204619">
              <w:rPr>
                <w:bCs/>
                <w:color w:val="000000"/>
                <w:sz w:val="20"/>
                <w:szCs w:val="20"/>
              </w:rPr>
              <w:t xml:space="preserve">Financial risk manager (FRM), exam part 1. Foundations of risk management. E-book </w:t>
            </w:r>
          </w:p>
          <w:p w14:paraId="7B024DBD" w14:textId="10FC92FC" w:rsidR="00952162" w:rsidRPr="00204619" w:rsidRDefault="00952162" w:rsidP="00BD5397">
            <w:pPr>
              <w:pStyle w:val="afe"/>
              <w:numPr>
                <w:ilvl w:val="0"/>
                <w:numId w:val="12"/>
              </w:numPr>
              <w:pBdr>
                <w:top w:val="nil"/>
                <w:left w:val="nil"/>
                <w:bottom w:val="nil"/>
                <w:right w:val="nil"/>
                <w:between w:val="nil"/>
              </w:pBdr>
              <w:rPr>
                <w:bCs/>
                <w:color w:val="000000"/>
                <w:sz w:val="20"/>
                <w:szCs w:val="20"/>
              </w:rPr>
            </w:pPr>
            <w:r w:rsidRPr="00204619">
              <w:rPr>
                <w:bCs/>
                <w:sz w:val="20"/>
                <w:szCs w:val="20"/>
              </w:rPr>
              <w:t xml:space="preserve">Analyzing Banking Risk, H. </w:t>
            </w:r>
            <w:proofErr w:type="spellStart"/>
            <w:r w:rsidRPr="00204619">
              <w:rPr>
                <w:bCs/>
                <w:sz w:val="20"/>
                <w:szCs w:val="20"/>
              </w:rPr>
              <w:t>Greuning</w:t>
            </w:r>
            <w:proofErr w:type="spellEnd"/>
            <w:r w:rsidRPr="00204619">
              <w:rPr>
                <w:bCs/>
                <w:sz w:val="20"/>
                <w:szCs w:val="20"/>
              </w:rPr>
              <w:t xml:space="preserve">, S. </w:t>
            </w:r>
            <w:proofErr w:type="spellStart"/>
            <w:r w:rsidRPr="00204619">
              <w:rPr>
                <w:bCs/>
                <w:sz w:val="20"/>
                <w:szCs w:val="20"/>
              </w:rPr>
              <w:t>Bratanovic</w:t>
            </w:r>
            <w:proofErr w:type="spellEnd"/>
            <w:r w:rsidRPr="00204619">
              <w:rPr>
                <w:bCs/>
                <w:sz w:val="20"/>
                <w:szCs w:val="20"/>
              </w:rPr>
              <w:t>, 2019, E-book</w:t>
            </w:r>
          </w:p>
          <w:p w14:paraId="449F8871" w14:textId="4374827C" w:rsidR="000F47F7" w:rsidRPr="00204619" w:rsidRDefault="000F47F7" w:rsidP="00BD5397">
            <w:pPr>
              <w:pStyle w:val="afe"/>
              <w:numPr>
                <w:ilvl w:val="0"/>
                <w:numId w:val="12"/>
              </w:numPr>
              <w:pBdr>
                <w:top w:val="nil"/>
                <w:left w:val="nil"/>
                <w:bottom w:val="nil"/>
                <w:right w:val="nil"/>
                <w:between w:val="nil"/>
              </w:pBdr>
              <w:rPr>
                <w:bCs/>
                <w:color w:val="000000"/>
                <w:sz w:val="20"/>
                <w:szCs w:val="20"/>
              </w:rPr>
            </w:pPr>
            <w:r w:rsidRPr="00204619">
              <w:rPr>
                <w:bCs/>
                <w:sz w:val="20"/>
                <w:szCs w:val="20"/>
              </w:rPr>
              <w:t xml:space="preserve">Modern Credit Risk Management: Theory and Practice/ P. </w:t>
            </w:r>
            <w:proofErr w:type="spellStart"/>
            <w:r w:rsidRPr="00204619">
              <w:rPr>
                <w:bCs/>
                <w:sz w:val="20"/>
                <w:szCs w:val="20"/>
              </w:rPr>
              <w:t>Koulafetis</w:t>
            </w:r>
            <w:proofErr w:type="spellEnd"/>
            <w:r w:rsidRPr="00204619">
              <w:rPr>
                <w:bCs/>
                <w:sz w:val="20"/>
                <w:szCs w:val="20"/>
              </w:rPr>
              <w:t xml:space="preserve">, DOI 10.1057/978-1-137-52407-2, 2017 </w:t>
            </w:r>
          </w:p>
          <w:p w14:paraId="2DB1FD0B" w14:textId="1EDA6791" w:rsidR="001E5E7C" w:rsidRPr="00204619" w:rsidRDefault="001E5E7C" w:rsidP="00BD5397">
            <w:pPr>
              <w:pStyle w:val="afe"/>
              <w:numPr>
                <w:ilvl w:val="0"/>
                <w:numId w:val="12"/>
              </w:numPr>
              <w:pBdr>
                <w:top w:val="nil"/>
                <w:left w:val="nil"/>
                <w:bottom w:val="nil"/>
                <w:right w:val="nil"/>
                <w:between w:val="nil"/>
              </w:pBdr>
              <w:rPr>
                <w:bCs/>
                <w:color w:val="000000"/>
                <w:sz w:val="20"/>
                <w:szCs w:val="20"/>
              </w:rPr>
            </w:pPr>
            <w:r w:rsidRPr="00204619">
              <w:rPr>
                <w:bCs/>
                <w:sz w:val="20"/>
                <w:szCs w:val="20"/>
              </w:rPr>
              <w:t>Credit Risk Management Basic Concepts: financial risk components, rating analysis, models, economic and regulatory capital</w:t>
            </w:r>
            <w:r w:rsidR="00B565DA" w:rsidRPr="00204619">
              <w:rPr>
                <w:bCs/>
                <w:sz w:val="20"/>
                <w:szCs w:val="20"/>
              </w:rPr>
              <w:t xml:space="preserve">/ T. </w:t>
            </w:r>
            <w:proofErr w:type="spellStart"/>
            <w:r w:rsidR="00B565DA" w:rsidRPr="00204619">
              <w:rPr>
                <w:bCs/>
                <w:sz w:val="20"/>
                <w:szCs w:val="20"/>
              </w:rPr>
              <w:t>Gestel</w:t>
            </w:r>
            <w:proofErr w:type="spellEnd"/>
            <w:r w:rsidR="00B565DA" w:rsidRPr="00204619">
              <w:rPr>
                <w:bCs/>
                <w:sz w:val="20"/>
                <w:szCs w:val="20"/>
              </w:rPr>
              <w:t xml:space="preserve">, B. </w:t>
            </w:r>
            <w:proofErr w:type="spellStart"/>
            <w:r w:rsidR="00B565DA" w:rsidRPr="00204619">
              <w:rPr>
                <w:bCs/>
                <w:sz w:val="20"/>
                <w:szCs w:val="20"/>
              </w:rPr>
              <w:t>Baesens</w:t>
            </w:r>
            <w:proofErr w:type="spellEnd"/>
            <w:r w:rsidR="00B565DA" w:rsidRPr="00204619">
              <w:rPr>
                <w:bCs/>
                <w:sz w:val="20"/>
                <w:szCs w:val="20"/>
              </w:rPr>
              <w:t>, 2019, E-book</w:t>
            </w:r>
          </w:p>
          <w:p w14:paraId="4A226AA5" w14:textId="77777777" w:rsidR="00B565DA" w:rsidRPr="00204619" w:rsidRDefault="00B565DA" w:rsidP="00B565DA">
            <w:pPr>
              <w:pStyle w:val="afe"/>
              <w:numPr>
                <w:ilvl w:val="0"/>
                <w:numId w:val="12"/>
              </w:numPr>
              <w:pBdr>
                <w:top w:val="nil"/>
                <w:left w:val="nil"/>
                <w:bottom w:val="nil"/>
                <w:right w:val="nil"/>
                <w:between w:val="nil"/>
              </w:pBdr>
              <w:rPr>
                <w:bCs/>
                <w:color w:val="000000"/>
                <w:sz w:val="20"/>
                <w:szCs w:val="20"/>
              </w:rPr>
            </w:pPr>
            <w:r w:rsidRPr="00204619">
              <w:rPr>
                <w:bCs/>
                <w:sz w:val="20"/>
                <w:szCs w:val="20"/>
              </w:rPr>
              <w:t xml:space="preserve">Basel III: </w:t>
            </w:r>
            <w:proofErr w:type="spellStart"/>
            <w:r w:rsidRPr="00204619">
              <w:rPr>
                <w:bCs/>
                <w:sz w:val="20"/>
                <w:szCs w:val="20"/>
              </w:rPr>
              <w:t>Finalising</w:t>
            </w:r>
            <w:proofErr w:type="spellEnd"/>
            <w:r w:rsidRPr="00204619">
              <w:rPr>
                <w:bCs/>
                <w:sz w:val="20"/>
                <w:szCs w:val="20"/>
              </w:rPr>
              <w:t xml:space="preserve"> post-crisis reforms/ Bank for International Settlements 2017, E-book</w:t>
            </w:r>
          </w:p>
          <w:p w14:paraId="06B771A7" w14:textId="77777777" w:rsidR="00AC161B" w:rsidRPr="00B473EF" w:rsidRDefault="00AC161B" w:rsidP="00AC161B">
            <w:pPr>
              <w:pStyle w:val="aff3"/>
              <w:rPr>
                <w:rStyle w:val="aff5"/>
                <w:rFonts w:ascii="Times New Roman" w:hAnsi="Times New Roman"/>
                <w:bCs w:val="0"/>
                <w:color w:val="000000"/>
                <w:sz w:val="20"/>
                <w:szCs w:val="20"/>
                <w:shd w:val="clear" w:color="auto" w:fill="FFFFFF"/>
                <w:lang w:val="en-US"/>
              </w:rPr>
            </w:pPr>
            <w:r w:rsidRPr="00B473EF">
              <w:rPr>
                <w:rStyle w:val="aff5"/>
                <w:rFonts w:ascii="Times New Roman" w:hAnsi="Times New Roman"/>
                <w:bCs w:val="0"/>
                <w:color w:val="000000"/>
                <w:sz w:val="20"/>
                <w:szCs w:val="20"/>
                <w:shd w:val="clear" w:color="auto" w:fill="FFFFFF"/>
                <w:lang w:val="en-US"/>
              </w:rPr>
              <w:t>Research infrastructure:</w:t>
            </w:r>
          </w:p>
          <w:p w14:paraId="468FC2B9" w14:textId="77777777" w:rsidR="00AC161B" w:rsidRPr="00204619" w:rsidRDefault="00AC161B" w:rsidP="00AC161B">
            <w:pPr>
              <w:jc w:val="both"/>
              <w:rPr>
                <w:bCs/>
                <w:color w:val="000000" w:themeColor="text1"/>
                <w:sz w:val="20"/>
                <w:szCs w:val="20"/>
                <w:lang w:val="en-US"/>
              </w:rPr>
            </w:pPr>
            <w:r w:rsidRPr="00204619">
              <w:rPr>
                <w:bCs/>
                <w:color w:val="000000" w:themeColor="text1"/>
                <w:sz w:val="20"/>
                <w:szCs w:val="20"/>
                <w:lang w:val="en-US"/>
              </w:rPr>
              <w:t xml:space="preserve">1. </w:t>
            </w:r>
            <w:proofErr w:type="spellStart"/>
            <w:r w:rsidRPr="00204619">
              <w:rPr>
                <w:bCs/>
                <w:color w:val="000000" w:themeColor="text1"/>
                <w:sz w:val="20"/>
                <w:szCs w:val="20"/>
                <w:lang w:val="kk-KZ"/>
              </w:rPr>
              <w:t>Center</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for</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Financial</w:t>
            </w:r>
            <w:proofErr w:type="spellEnd"/>
            <w:r w:rsidRPr="00204619">
              <w:rPr>
                <w:bCs/>
                <w:color w:val="000000" w:themeColor="text1"/>
                <w:sz w:val="20"/>
                <w:szCs w:val="20"/>
                <w:lang w:val="kk-KZ"/>
              </w:rPr>
              <w:t xml:space="preserve"> Technologies </w:t>
            </w:r>
            <w:proofErr w:type="spellStart"/>
            <w:r w:rsidRPr="00204619">
              <w:rPr>
                <w:bCs/>
                <w:color w:val="000000" w:themeColor="text1"/>
                <w:sz w:val="20"/>
                <w:szCs w:val="20"/>
                <w:lang w:val="kk-KZ"/>
              </w:rPr>
              <w:t>and</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Digitalization</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of</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Accounting</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and</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Auditing</w:t>
            </w:r>
            <w:proofErr w:type="spellEnd"/>
            <w:r w:rsidRPr="00204619">
              <w:rPr>
                <w:bCs/>
                <w:color w:val="000000" w:themeColor="text1"/>
                <w:sz w:val="20"/>
                <w:szCs w:val="20"/>
                <w:lang w:val="kk-KZ"/>
              </w:rPr>
              <w:t>.</w:t>
            </w:r>
          </w:p>
          <w:p w14:paraId="3BC3D601" w14:textId="45E62E05" w:rsidR="00B565DA" w:rsidRPr="00204619" w:rsidRDefault="00AC161B" w:rsidP="00AC161B">
            <w:pPr>
              <w:jc w:val="both"/>
              <w:rPr>
                <w:bCs/>
                <w:color w:val="000000" w:themeColor="text1"/>
                <w:sz w:val="20"/>
                <w:szCs w:val="20"/>
              </w:rPr>
            </w:pPr>
            <w:r w:rsidRPr="00204619">
              <w:rPr>
                <w:bCs/>
                <w:color w:val="000000" w:themeColor="text1"/>
                <w:sz w:val="20"/>
                <w:szCs w:val="20"/>
                <w:lang w:val="en-US"/>
              </w:rPr>
              <w:t xml:space="preserve">2. </w:t>
            </w:r>
            <w:proofErr w:type="spellStart"/>
            <w:r w:rsidRPr="00204619">
              <w:rPr>
                <w:bCs/>
                <w:color w:val="000000" w:themeColor="text1"/>
                <w:sz w:val="20"/>
                <w:szCs w:val="20"/>
                <w:lang w:val="kk-KZ"/>
              </w:rPr>
              <w:t>Lecture</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Halls</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and</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Classrooms</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of</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the</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Higher</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School</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of</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Economics</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and</w:t>
            </w:r>
            <w:proofErr w:type="spellEnd"/>
            <w:r w:rsidRPr="00204619">
              <w:rPr>
                <w:bCs/>
                <w:color w:val="000000" w:themeColor="text1"/>
                <w:sz w:val="20"/>
                <w:szCs w:val="20"/>
                <w:lang w:val="kk-KZ"/>
              </w:rPr>
              <w:t xml:space="preserve"> </w:t>
            </w:r>
            <w:proofErr w:type="spellStart"/>
            <w:r w:rsidRPr="00204619">
              <w:rPr>
                <w:bCs/>
                <w:color w:val="000000" w:themeColor="text1"/>
                <w:sz w:val="20"/>
                <w:szCs w:val="20"/>
                <w:lang w:val="kk-KZ"/>
              </w:rPr>
              <w:t>Business</w:t>
            </w:r>
            <w:proofErr w:type="spellEnd"/>
            <w:r w:rsidRPr="00204619">
              <w:rPr>
                <w:bCs/>
                <w:color w:val="000000" w:themeColor="text1"/>
                <w:sz w:val="20"/>
                <w:szCs w:val="20"/>
                <w:lang w:val="kk-KZ"/>
              </w:rPr>
              <w:t>.</w:t>
            </w:r>
          </w:p>
          <w:p w14:paraId="3BFE465B" w14:textId="65EB3305" w:rsidR="00A02A85" w:rsidRPr="00B473EF" w:rsidRDefault="00A02A85" w:rsidP="005809F0">
            <w:pPr>
              <w:rPr>
                <w:b/>
                <w:color w:val="000000" w:themeColor="text1"/>
                <w:sz w:val="20"/>
                <w:szCs w:val="20"/>
                <w:lang w:val="en-US"/>
              </w:rPr>
            </w:pPr>
            <w:r w:rsidRPr="00B473EF">
              <w:rPr>
                <w:b/>
                <w:color w:val="000000" w:themeColor="text1"/>
                <w:sz w:val="20"/>
                <w:szCs w:val="20"/>
                <w:lang w:val="kk-KZ"/>
              </w:rPr>
              <w:t xml:space="preserve">Professional </w:t>
            </w:r>
            <w:proofErr w:type="spellStart"/>
            <w:r w:rsidRPr="00B473EF">
              <w:rPr>
                <w:b/>
                <w:color w:val="000000" w:themeColor="text1"/>
                <w:sz w:val="20"/>
                <w:szCs w:val="20"/>
                <w:lang w:val="kk-KZ"/>
              </w:rPr>
              <w:t>scientific</w:t>
            </w:r>
            <w:proofErr w:type="spellEnd"/>
            <w:r w:rsidRPr="00B473EF">
              <w:rPr>
                <w:b/>
                <w:color w:val="000000" w:themeColor="text1"/>
                <w:sz w:val="20"/>
                <w:szCs w:val="20"/>
                <w:lang w:val="kk-KZ"/>
              </w:rPr>
              <w:t xml:space="preserve"> </w:t>
            </w:r>
            <w:proofErr w:type="spellStart"/>
            <w:r w:rsidRPr="00B473EF">
              <w:rPr>
                <w:b/>
                <w:color w:val="000000" w:themeColor="text1"/>
                <w:sz w:val="20"/>
                <w:szCs w:val="20"/>
                <w:lang w:val="kk-KZ"/>
              </w:rPr>
              <w:t>databases</w:t>
            </w:r>
            <w:proofErr w:type="spellEnd"/>
            <w:r w:rsidR="00B64B14" w:rsidRPr="00B473EF">
              <w:rPr>
                <w:b/>
                <w:color w:val="000000" w:themeColor="text1"/>
                <w:sz w:val="20"/>
                <w:szCs w:val="20"/>
                <w:lang w:val="en-US"/>
              </w:rPr>
              <w:t>:</w:t>
            </w:r>
          </w:p>
          <w:p w14:paraId="24DDEA4D" w14:textId="5D365613" w:rsidR="00A02A85" w:rsidRPr="00204619" w:rsidRDefault="00671E64" w:rsidP="00671E64">
            <w:pPr>
              <w:pStyle w:val="afe"/>
              <w:numPr>
                <w:ilvl w:val="0"/>
                <w:numId w:val="14"/>
              </w:numPr>
              <w:rPr>
                <w:bCs/>
                <w:color w:val="000000" w:themeColor="text1"/>
                <w:sz w:val="20"/>
                <w:szCs w:val="20"/>
                <w:lang w:val="en-US"/>
              </w:rPr>
            </w:pPr>
            <w:r w:rsidRPr="00204619">
              <w:rPr>
                <w:bCs/>
                <w:color w:val="000000" w:themeColor="text1"/>
                <w:sz w:val="20"/>
                <w:szCs w:val="20"/>
                <w:lang w:val="en-US"/>
              </w:rPr>
              <w:t>JSTOR</w:t>
            </w:r>
          </w:p>
          <w:p w14:paraId="1DC4F7D2" w14:textId="7150625E" w:rsidR="00671E64" w:rsidRPr="00204619" w:rsidRDefault="00671E64" w:rsidP="00671E64">
            <w:pPr>
              <w:pStyle w:val="afe"/>
              <w:numPr>
                <w:ilvl w:val="0"/>
                <w:numId w:val="14"/>
              </w:numPr>
              <w:rPr>
                <w:bCs/>
                <w:color w:val="000000" w:themeColor="text1"/>
                <w:sz w:val="20"/>
                <w:szCs w:val="20"/>
                <w:lang w:val="en-US"/>
              </w:rPr>
            </w:pPr>
            <w:r w:rsidRPr="00204619">
              <w:rPr>
                <w:bCs/>
                <w:color w:val="000000" w:themeColor="text1"/>
                <w:sz w:val="20"/>
                <w:szCs w:val="20"/>
                <w:lang w:val="en-US"/>
              </w:rPr>
              <w:t>ProQuest</w:t>
            </w:r>
          </w:p>
          <w:p w14:paraId="33DA9A2C" w14:textId="7465C927" w:rsidR="00671E64" w:rsidRPr="00204619" w:rsidRDefault="00671E64" w:rsidP="00671E64">
            <w:pPr>
              <w:pStyle w:val="afe"/>
              <w:numPr>
                <w:ilvl w:val="0"/>
                <w:numId w:val="14"/>
              </w:numPr>
              <w:rPr>
                <w:bCs/>
                <w:color w:val="000000" w:themeColor="text1"/>
                <w:sz w:val="20"/>
                <w:szCs w:val="20"/>
                <w:lang w:val="en-US"/>
              </w:rPr>
            </w:pPr>
            <w:r w:rsidRPr="00204619">
              <w:rPr>
                <w:bCs/>
                <w:color w:val="000000" w:themeColor="text1"/>
                <w:sz w:val="20"/>
                <w:szCs w:val="20"/>
                <w:lang w:val="en-US"/>
              </w:rPr>
              <w:t>EBSCOhost</w:t>
            </w:r>
          </w:p>
          <w:p w14:paraId="7FE2CB62" w14:textId="4DC513CA" w:rsidR="00671E64" w:rsidRPr="00204619" w:rsidRDefault="00671E64" w:rsidP="00671E64">
            <w:pPr>
              <w:pStyle w:val="afe"/>
              <w:numPr>
                <w:ilvl w:val="0"/>
                <w:numId w:val="14"/>
              </w:numPr>
              <w:rPr>
                <w:bCs/>
                <w:color w:val="000000" w:themeColor="text1"/>
                <w:sz w:val="20"/>
                <w:szCs w:val="20"/>
                <w:lang w:val="en-US"/>
              </w:rPr>
            </w:pPr>
            <w:r w:rsidRPr="00204619">
              <w:rPr>
                <w:bCs/>
                <w:color w:val="000000" w:themeColor="text1"/>
                <w:sz w:val="20"/>
                <w:szCs w:val="20"/>
                <w:lang w:val="en-US"/>
              </w:rPr>
              <w:t>Scopus</w:t>
            </w:r>
          </w:p>
          <w:p w14:paraId="1C9517FB" w14:textId="4A06B4AF" w:rsidR="00671E64" w:rsidRPr="00204619" w:rsidRDefault="00671E64" w:rsidP="00671E64">
            <w:pPr>
              <w:pStyle w:val="afe"/>
              <w:numPr>
                <w:ilvl w:val="0"/>
                <w:numId w:val="14"/>
              </w:numPr>
              <w:rPr>
                <w:bCs/>
                <w:color w:val="000000" w:themeColor="text1"/>
                <w:sz w:val="20"/>
                <w:szCs w:val="20"/>
                <w:lang w:val="en-US"/>
              </w:rPr>
            </w:pPr>
            <w:r w:rsidRPr="00204619">
              <w:rPr>
                <w:bCs/>
                <w:color w:val="000000" w:themeColor="text1"/>
                <w:sz w:val="20"/>
                <w:szCs w:val="20"/>
                <w:lang w:val="en-US"/>
              </w:rPr>
              <w:t>Web of Science</w:t>
            </w:r>
          </w:p>
          <w:p w14:paraId="7E4E8499" w14:textId="4DD056F6" w:rsidR="00671E64" w:rsidRPr="00204619" w:rsidRDefault="00671E64" w:rsidP="00671E64">
            <w:pPr>
              <w:pStyle w:val="afe"/>
              <w:numPr>
                <w:ilvl w:val="0"/>
                <w:numId w:val="14"/>
              </w:numPr>
              <w:rPr>
                <w:bCs/>
                <w:color w:val="000000" w:themeColor="text1"/>
                <w:sz w:val="20"/>
                <w:szCs w:val="20"/>
                <w:lang w:val="en-US"/>
              </w:rPr>
            </w:pPr>
            <w:r w:rsidRPr="00204619">
              <w:rPr>
                <w:bCs/>
                <w:color w:val="000000" w:themeColor="text1"/>
                <w:sz w:val="20"/>
                <w:szCs w:val="20"/>
                <w:lang w:val="en-US"/>
              </w:rPr>
              <w:t>Google Scholar</w:t>
            </w:r>
          </w:p>
          <w:p w14:paraId="4CA4FA13" w14:textId="79A540B1" w:rsidR="00671E64" w:rsidRPr="00204619" w:rsidRDefault="00671E64" w:rsidP="00671E64">
            <w:pPr>
              <w:pStyle w:val="afe"/>
              <w:numPr>
                <w:ilvl w:val="0"/>
                <w:numId w:val="14"/>
              </w:numPr>
              <w:rPr>
                <w:bCs/>
                <w:color w:val="000000" w:themeColor="text1"/>
                <w:sz w:val="20"/>
                <w:szCs w:val="20"/>
                <w:lang w:val="en-US"/>
              </w:rPr>
            </w:pPr>
            <w:proofErr w:type="spellStart"/>
            <w:r w:rsidRPr="00204619">
              <w:rPr>
                <w:bCs/>
                <w:color w:val="000000" w:themeColor="text1"/>
                <w:sz w:val="20"/>
                <w:szCs w:val="20"/>
                <w:lang w:val="en-US"/>
              </w:rPr>
              <w:t>RePEc</w:t>
            </w:r>
            <w:proofErr w:type="spellEnd"/>
          </w:p>
          <w:p w14:paraId="53AFB3C5" w14:textId="5E8D42F7" w:rsidR="00671E64" w:rsidRPr="00204619" w:rsidRDefault="00671E64" w:rsidP="00671E64">
            <w:pPr>
              <w:pStyle w:val="afe"/>
              <w:numPr>
                <w:ilvl w:val="0"/>
                <w:numId w:val="14"/>
              </w:numPr>
              <w:rPr>
                <w:bCs/>
                <w:color w:val="000000" w:themeColor="text1"/>
                <w:sz w:val="20"/>
                <w:szCs w:val="20"/>
                <w:lang w:val="en-US"/>
              </w:rPr>
            </w:pPr>
            <w:r w:rsidRPr="00204619">
              <w:rPr>
                <w:bCs/>
                <w:color w:val="000000" w:themeColor="text1"/>
                <w:sz w:val="20"/>
                <w:szCs w:val="20"/>
                <w:lang w:val="en-US"/>
              </w:rPr>
              <w:t>SSRN</w:t>
            </w:r>
          </w:p>
          <w:p w14:paraId="5D1BA795" w14:textId="1DB6FDD3" w:rsidR="006915A8" w:rsidRPr="00204619" w:rsidRDefault="00671E64" w:rsidP="00B64B14">
            <w:pPr>
              <w:pStyle w:val="afe"/>
              <w:numPr>
                <w:ilvl w:val="0"/>
                <w:numId w:val="14"/>
              </w:numPr>
              <w:rPr>
                <w:bCs/>
                <w:color w:val="000000" w:themeColor="text1"/>
                <w:sz w:val="20"/>
                <w:szCs w:val="20"/>
                <w:lang w:val="en-US"/>
              </w:rPr>
            </w:pPr>
            <w:r w:rsidRPr="00204619">
              <w:rPr>
                <w:bCs/>
                <w:color w:val="000000" w:themeColor="text1"/>
                <w:sz w:val="20"/>
                <w:szCs w:val="20"/>
                <w:lang w:val="en-US"/>
              </w:rPr>
              <w:t>Bloomberg Terminal</w:t>
            </w:r>
          </w:p>
          <w:p w14:paraId="6BE47A55" w14:textId="11D61621" w:rsidR="00A02A85" w:rsidRPr="00B473EF" w:rsidRDefault="00916B94" w:rsidP="005809F0">
            <w:pPr>
              <w:pBdr>
                <w:top w:val="nil"/>
                <w:left w:val="nil"/>
                <w:bottom w:val="nil"/>
                <w:right w:val="nil"/>
                <w:between w:val="nil"/>
              </w:pBdr>
              <w:rPr>
                <w:b/>
                <w:color w:val="FF0000"/>
                <w:sz w:val="20"/>
                <w:szCs w:val="20"/>
              </w:rPr>
            </w:pPr>
            <w:r w:rsidRPr="00B473EF">
              <w:rPr>
                <w:b/>
                <w:color w:val="000000"/>
                <w:sz w:val="20"/>
                <w:szCs w:val="20"/>
              </w:rPr>
              <w:t xml:space="preserve">Internet resources </w:t>
            </w:r>
          </w:p>
          <w:p w14:paraId="43A40E3E" w14:textId="11A04565" w:rsidR="00952162" w:rsidRPr="00204619" w:rsidRDefault="00000000" w:rsidP="00952162">
            <w:pPr>
              <w:pStyle w:val="afe"/>
              <w:numPr>
                <w:ilvl w:val="0"/>
                <w:numId w:val="13"/>
              </w:numPr>
              <w:ind w:left="714" w:hanging="357"/>
              <w:jc w:val="both"/>
              <w:rPr>
                <w:bCs/>
                <w:iCs/>
                <w:color w:val="000000" w:themeColor="text1"/>
                <w:sz w:val="20"/>
                <w:szCs w:val="20"/>
                <w:u w:val="single"/>
              </w:rPr>
            </w:pPr>
            <w:hyperlink r:id="rId12" w:history="1">
              <w:r w:rsidR="00952162" w:rsidRPr="00204619">
                <w:rPr>
                  <w:rStyle w:val="af9"/>
                  <w:rFonts w:eastAsiaTheme="minorHAnsi"/>
                  <w:bCs/>
                  <w:sz w:val="20"/>
                  <w:szCs w:val="20"/>
                </w:rPr>
                <w:t>http://www.nationalbank.kz</w:t>
              </w:r>
            </w:hyperlink>
          </w:p>
          <w:p w14:paraId="4C92EFB5" w14:textId="10B9AB21" w:rsidR="00671E64" w:rsidRPr="00204619" w:rsidRDefault="00000000" w:rsidP="00952162">
            <w:pPr>
              <w:pStyle w:val="afe"/>
              <w:numPr>
                <w:ilvl w:val="0"/>
                <w:numId w:val="13"/>
              </w:numPr>
              <w:ind w:left="714" w:hanging="357"/>
              <w:jc w:val="both"/>
              <w:rPr>
                <w:bCs/>
                <w:iCs/>
                <w:color w:val="000000" w:themeColor="text1"/>
                <w:sz w:val="20"/>
                <w:szCs w:val="20"/>
                <w:u w:val="single"/>
              </w:rPr>
            </w:pPr>
            <w:hyperlink r:id="rId13" w:history="1">
              <w:r w:rsidR="00671E64" w:rsidRPr="00204619">
                <w:rPr>
                  <w:rStyle w:val="af9"/>
                  <w:bCs/>
                  <w:iCs/>
                  <w:sz w:val="20"/>
                  <w:szCs w:val="20"/>
                </w:rPr>
                <w:t>http://www.kdif.kz</w:t>
              </w:r>
            </w:hyperlink>
            <w:r w:rsidR="00671E64" w:rsidRPr="00204619">
              <w:rPr>
                <w:bCs/>
                <w:iCs/>
                <w:color w:val="000000" w:themeColor="text1"/>
                <w:sz w:val="20"/>
                <w:szCs w:val="20"/>
                <w:u w:val="single"/>
              </w:rPr>
              <w:t xml:space="preserve"> </w:t>
            </w:r>
          </w:p>
          <w:p w14:paraId="38FC061E" w14:textId="7FD778EB" w:rsidR="00952162" w:rsidRPr="00204619" w:rsidRDefault="00000000" w:rsidP="00832733">
            <w:pPr>
              <w:pStyle w:val="afe"/>
              <w:numPr>
                <w:ilvl w:val="0"/>
                <w:numId w:val="13"/>
              </w:numPr>
              <w:autoSpaceDE w:val="0"/>
              <w:autoSpaceDN w:val="0"/>
              <w:adjustRightInd w:val="0"/>
              <w:spacing w:after="27"/>
              <w:ind w:left="714" w:hanging="357"/>
              <w:jc w:val="both"/>
              <w:rPr>
                <w:bCs/>
                <w:color w:val="000000"/>
                <w:sz w:val="20"/>
                <w:szCs w:val="20"/>
              </w:rPr>
            </w:pPr>
            <w:hyperlink r:id="rId14" w:history="1">
              <w:r w:rsidR="00430672" w:rsidRPr="00204619">
                <w:rPr>
                  <w:rStyle w:val="af9"/>
                  <w:bCs/>
                  <w:iCs/>
                  <w:sz w:val="20"/>
                  <w:szCs w:val="20"/>
                  <w:lang w:val="en-US"/>
                </w:rPr>
                <w:t>https://www.finreg.kz</w:t>
              </w:r>
            </w:hyperlink>
          </w:p>
          <w:p w14:paraId="0790C8EB" w14:textId="77777777" w:rsidR="00A02A85" w:rsidRPr="00204619" w:rsidRDefault="00000000" w:rsidP="00952162">
            <w:pPr>
              <w:pStyle w:val="afe"/>
              <w:numPr>
                <w:ilvl w:val="0"/>
                <w:numId w:val="13"/>
              </w:numPr>
              <w:autoSpaceDE w:val="0"/>
              <w:autoSpaceDN w:val="0"/>
              <w:adjustRightInd w:val="0"/>
              <w:spacing w:after="27"/>
              <w:ind w:left="714" w:hanging="357"/>
              <w:jc w:val="both"/>
              <w:rPr>
                <w:bCs/>
                <w:color w:val="000000"/>
                <w:sz w:val="20"/>
                <w:szCs w:val="20"/>
                <w:lang w:val="kk-KZ"/>
              </w:rPr>
            </w:pPr>
            <w:hyperlink r:id="rId15" w:history="1">
              <w:r w:rsidR="00430672" w:rsidRPr="00204619">
                <w:rPr>
                  <w:rStyle w:val="af9"/>
                  <w:rFonts w:eastAsiaTheme="minorHAnsi"/>
                  <w:bCs/>
                  <w:sz w:val="20"/>
                  <w:szCs w:val="20"/>
                </w:rPr>
                <w:t>http://www.</w:t>
              </w:r>
              <w:proofErr w:type="spellStart"/>
              <w:r w:rsidR="00430672" w:rsidRPr="00204619">
                <w:rPr>
                  <w:rStyle w:val="af9"/>
                  <w:rFonts w:eastAsiaTheme="minorHAnsi"/>
                  <w:bCs/>
                  <w:sz w:val="20"/>
                  <w:szCs w:val="20"/>
                  <w:lang w:val="en-US"/>
                </w:rPr>
                <w:t>kase</w:t>
              </w:r>
              <w:proofErr w:type="spellEnd"/>
              <w:r w:rsidR="00430672" w:rsidRPr="00204619">
                <w:rPr>
                  <w:rStyle w:val="af9"/>
                  <w:rFonts w:eastAsiaTheme="minorHAnsi"/>
                  <w:bCs/>
                  <w:sz w:val="20"/>
                  <w:szCs w:val="20"/>
                </w:rPr>
                <w:t>.</w:t>
              </w:r>
              <w:proofErr w:type="spellStart"/>
              <w:r w:rsidR="00430672" w:rsidRPr="00204619">
                <w:rPr>
                  <w:rStyle w:val="af9"/>
                  <w:rFonts w:eastAsiaTheme="minorHAnsi"/>
                  <w:bCs/>
                  <w:sz w:val="20"/>
                  <w:szCs w:val="20"/>
                </w:rPr>
                <w:t>kz</w:t>
              </w:r>
              <w:proofErr w:type="spellEnd"/>
            </w:hyperlink>
            <w:r w:rsidR="00430672" w:rsidRPr="00204619">
              <w:rPr>
                <w:rFonts w:eastAsiaTheme="minorHAnsi"/>
                <w:bCs/>
                <w:color w:val="000000" w:themeColor="text1"/>
                <w:sz w:val="20"/>
                <w:szCs w:val="20"/>
              </w:rPr>
              <w:t xml:space="preserve">  </w:t>
            </w:r>
          </w:p>
          <w:p w14:paraId="0E5FE4EB" w14:textId="77777777" w:rsidR="00430672" w:rsidRPr="00204619" w:rsidRDefault="00000000" w:rsidP="00952162">
            <w:pPr>
              <w:pStyle w:val="afe"/>
              <w:numPr>
                <w:ilvl w:val="0"/>
                <w:numId w:val="13"/>
              </w:numPr>
              <w:autoSpaceDE w:val="0"/>
              <w:autoSpaceDN w:val="0"/>
              <w:adjustRightInd w:val="0"/>
              <w:spacing w:after="27"/>
              <w:ind w:left="714" w:hanging="357"/>
              <w:jc w:val="both"/>
              <w:rPr>
                <w:bCs/>
                <w:color w:val="000000"/>
                <w:sz w:val="20"/>
                <w:szCs w:val="20"/>
                <w:lang w:val="kk-KZ"/>
              </w:rPr>
            </w:pPr>
            <w:hyperlink r:id="rId16" w:history="1">
              <w:r w:rsidR="00430672" w:rsidRPr="00204619">
                <w:rPr>
                  <w:rStyle w:val="af9"/>
                  <w:bCs/>
                  <w:sz w:val="20"/>
                  <w:szCs w:val="20"/>
                  <w:lang w:val="kk-KZ"/>
                </w:rPr>
                <w:t>http://www.aix.k</w:t>
              </w:r>
              <w:r w:rsidR="00430672" w:rsidRPr="00204619">
                <w:rPr>
                  <w:rStyle w:val="af9"/>
                  <w:bCs/>
                  <w:sz w:val="20"/>
                  <w:szCs w:val="20"/>
                  <w:lang w:val="en-US"/>
                </w:rPr>
                <w:t>z</w:t>
              </w:r>
            </w:hyperlink>
            <w:r w:rsidR="00430672" w:rsidRPr="00204619">
              <w:rPr>
                <w:bCs/>
                <w:color w:val="000000"/>
                <w:sz w:val="20"/>
                <w:szCs w:val="20"/>
                <w:lang w:val="en-US"/>
              </w:rPr>
              <w:t xml:space="preserve"> </w:t>
            </w:r>
          </w:p>
          <w:p w14:paraId="56112C75" w14:textId="373052C7" w:rsidR="00B64B14" w:rsidRPr="00204619" w:rsidRDefault="00B64B14" w:rsidP="00B64B14">
            <w:pPr>
              <w:tabs>
                <w:tab w:val="left" w:pos="310"/>
                <w:tab w:val="left" w:pos="360"/>
              </w:tabs>
              <w:rPr>
                <w:bCs/>
                <w:sz w:val="20"/>
                <w:szCs w:val="20"/>
                <w:lang w:val="en-US"/>
              </w:rPr>
            </w:pPr>
            <w:r w:rsidRPr="00B473EF">
              <w:rPr>
                <w:rStyle w:val="af9"/>
                <w:b/>
                <w:sz w:val="20"/>
                <w:szCs w:val="20"/>
                <w:lang w:val="en-US"/>
              </w:rPr>
              <w:t>Software:</w:t>
            </w:r>
            <w:r w:rsidR="004B5CD9" w:rsidRPr="00204619">
              <w:rPr>
                <w:rStyle w:val="af9"/>
                <w:bCs/>
                <w:sz w:val="20"/>
                <w:szCs w:val="20"/>
                <w:lang w:val="en-US"/>
              </w:rPr>
              <w:t xml:space="preserve"> n</w:t>
            </w:r>
            <w:r w:rsidRPr="00204619">
              <w:rPr>
                <w:rStyle w:val="af9"/>
                <w:bCs/>
                <w:sz w:val="20"/>
                <w:szCs w:val="20"/>
                <w:lang w:val="en-US"/>
              </w:rPr>
              <w:t>ot required</w:t>
            </w:r>
          </w:p>
        </w:tc>
      </w:tr>
      <w:tr w:rsidR="00A02A85" w:rsidRPr="00204619" w14:paraId="44667642" w14:textId="77777777" w:rsidTr="00A5394D">
        <w:tblPrEx>
          <w:tblLook w:val="0000" w:firstRow="0" w:lastRow="0" w:firstColumn="0" w:lastColumn="0" w:noHBand="0" w:noVBand="0"/>
        </w:tblPrEx>
        <w:trPr>
          <w:trHeight w:val="988"/>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204619" w:rsidRDefault="00A02A85" w:rsidP="004E7FA2">
            <w:pPr>
              <w:rPr>
                <w:bCs/>
                <w:sz w:val="20"/>
                <w:szCs w:val="20"/>
              </w:rPr>
            </w:pPr>
            <w:r w:rsidRPr="00204619">
              <w:rPr>
                <w:bCs/>
                <w:sz w:val="20"/>
                <w:szCs w:val="20"/>
              </w:rPr>
              <w:t>Academic</w:t>
            </w:r>
          </w:p>
          <w:p w14:paraId="6858E0EC" w14:textId="269B7E90" w:rsidR="00A02A85" w:rsidRPr="00204619" w:rsidRDefault="000267FB" w:rsidP="004E7FA2">
            <w:pPr>
              <w:rPr>
                <w:bCs/>
                <w:sz w:val="20"/>
                <w:szCs w:val="20"/>
              </w:rPr>
            </w:pPr>
            <w:r w:rsidRPr="00204619">
              <w:rPr>
                <w:bCs/>
                <w:sz w:val="20"/>
                <w:szCs w:val="20"/>
                <w:lang w:val="en-US"/>
              </w:rPr>
              <w:t>course</w:t>
            </w:r>
            <w:r w:rsidR="00A02A85" w:rsidRPr="00204619">
              <w:rPr>
                <w:bCs/>
                <w:sz w:val="20"/>
                <w:szCs w:val="20"/>
              </w:rPr>
              <w:t xml:space="preserve"> policy</w:t>
            </w:r>
          </w:p>
        </w:tc>
        <w:tc>
          <w:tcPr>
            <w:tcW w:w="9215" w:type="dxa"/>
            <w:gridSpan w:val="10"/>
            <w:tcBorders>
              <w:top w:val="single" w:sz="4" w:space="0" w:color="000000"/>
              <w:left w:val="single" w:sz="4" w:space="0" w:color="000000"/>
              <w:bottom w:val="single" w:sz="4" w:space="0" w:color="000000"/>
              <w:right w:val="single" w:sz="4" w:space="0" w:color="000000"/>
            </w:tcBorders>
          </w:tcPr>
          <w:p w14:paraId="7C140BC9" w14:textId="385005A2" w:rsidR="00E83D4B" w:rsidRPr="00204619" w:rsidRDefault="00A02A85" w:rsidP="005809F0">
            <w:pPr>
              <w:jc w:val="both"/>
              <w:rPr>
                <w:bCs/>
                <w:sz w:val="20"/>
                <w:szCs w:val="20"/>
              </w:rPr>
            </w:pPr>
            <w:r w:rsidRPr="00204619">
              <w:rPr>
                <w:bCs/>
                <w:sz w:val="20"/>
                <w:szCs w:val="20"/>
              </w:rPr>
              <w:t xml:space="preserve">The academic policy of the </w:t>
            </w:r>
            <w:r w:rsidR="00B5347E" w:rsidRPr="00204619">
              <w:rPr>
                <w:bCs/>
                <w:sz w:val="20"/>
                <w:szCs w:val="20"/>
                <w:lang w:val="en-US"/>
              </w:rPr>
              <w:t>course</w:t>
            </w:r>
            <w:r w:rsidRPr="00204619">
              <w:rPr>
                <w:bCs/>
                <w:sz w:val="20"/>
                <w:szCs w:val="20"/>
              </w:rPr>
              <w:t xml:space="preserve"> is determined by </w:t>
            </w:r>
            <w:hyperlink r:id="rId17" w:history="1">
              <w:r w:rsidRPr="00204619">
                <w:rPr>
                  <w:rStyle w:val="af9"/>
                  <w:bCs/>
                  <w:sz w:val="20"/>
                  <w:szCs w:val="20"/>
                  <w:u w:val="single"/>
                </w:rPr>
                <w:t xml:space="preserve">the Academic Policy </w:t>
              </w:r>
            </w:hyperlink>
            <w:r w:rsidR="001A7302" w:rsidRPr="00204619">
              <w:rPr>
                <w:rStyle w:val="af9"/>
                <w:bCs/>
                <w:sz w:val="20"/>
                <w:szCs w:val="20"/>
                <w:u w:val="single"/>
              </w:rPr>
              <w:t xml:space="preserve">and </w:t>
            </w:r>
            <w:hyperlink r:id="rId18" w:history="1">
              <w:r w:rsidRPr="00204619">
                <w:rPr>
                  <w:rStyle w:val="af9"/>
                  <w:bCs/>
                  <w:sz w:val="20"/>
                  <w:szCs w:val="20"/>
                  <w:u w:val="single"/>
                </w:rPr>
                <w:t xml:space="preserve">the Policy of Academic Integrity </w:t>
              </w:r>
            </w:hyperlink>
            <w:hyperlink r:id="rId19" w:history="1">
              <w:r w:rsidR="001A7302" w:rsidRPr="00204619">
                <w:rPr>
                  <w:rStyle w:val="af9"/>
                  <w:bCs/>
                  <w:sz w:val="20"/>
                  <w:szCs w:val="20"/>
                  <w:u w:val="single"/>
                </w:rPr>
                <w:t>of Al-</w:t>
              </w:r>
              <w:proofErr w:type="spellStart"/>
              <w:r w:rsidR="001A7302" w:rsidRPr="00204619">
                <w:rPr>
                  <w:rStyle w:val="af9"/>
                  <w:bCs/>
                  <w:sz w:val="20"/>
                  <w:szCs w:val="20"/>
                  <w:u w:val="single"/>
                </w:rPr>
                <w:t>Farabi</w:t>
              </w:r>
              <w:proofErr w:type="spellEnd"/>
              <w:r w:rsidR="001A7302" w:rsidRPr="00204619">
                <w:rPr>
                  <w:rStyle w:val="af9"/>
                  <w:bCs/>
                  <w:sz w:val="20"/>
                  <w:szCs w:val="20"/>
                  <w:u w:val="single"/>
                </w:rPr>
                <w:t xml:space="preserve"> Kazakh National University </w:t>
              </w:r>
            </w:hyperlink>
            <w:hyperlink r:id="rId20" w:history="1">
              <w:r w:rsidR="003C747F" w:rsidRPr="00204619">
                <w:rPr>
                  <w:rStyle w:val="af9"/>
                  <w:bCs/>
                  <w:sz w:val="20"/>
                  <w:szCs w:val="20"/>
                  <w:u w:val="single"/>
                </w:rPr>
                <w:t>.</w:t>
              </w:r>
            </w:hyperlink>
            <w:r w:rsidR="003C747F" w:rsidRPr="00204619">
              <w:rPr>
                <w:bCs/>
                <w:sz w:val="20"/>
                <w:szCs w:val="20"/>
              </w:rPr>
              <w:t xml:space="preserve"> </w:t>
            </w:r>
          </w:p>
          <w:p w14:paraId="4FF5A8B1" w14:textId="7DC7FBCE" w:rsidR="00A02A85" w:rsidRPr="00204619" w:rsidRDefault="00A02A85" w:rsidP="005809F0">
            <w:pPr>
              <w:jc w:val="both"/>
              <w:rPr>
                <w:bCs/>
                <w:sz w:val="20"/>
                <w:szCs w:val="20"/>
              </w:rPr>
            </w:pPr>
            <w:r w:rsidRPr="00204619">
              <w:rPr>
                <w:bCs/>
                <w:sz w:val="20"/>
                <w:szCs w:val="20"/>
              </w:rPr>
              <w:t xml:space="preserve">Documents are available on the main page of IS </w:t>
            </w:r>
            <w:proofErr w:type="spellStart"/>
            <w:r w:rsidRPr="00204619">
              <w:rPr>
                <w:bCs/>
                <w:sz w:val="20"/>
                <w:szCs w:val="20"/>
                <w:lang w:val="en-US"/>
              </w:rPr>
              <w:t>Univer</w:t>
            </w:r>
            <w:proofErr w:type="spellEnd"/>
            <w:r w:rsidRPr="00204619">
              <w:rPr>
                <w:bCs/>
                <w:sz w:val="20"/>
                <w:szCs w:val="20"/>
                <w:lang w:val="en-US"/>
              </w:rPr>
              <w:t xml:space="preserve"> </w:t>
            </w:r>
            <w:r w:rsidRPr="00204619">
              <w:rPr>
                <w:bCs/>
                <w:sz w:val="20"/>
                <w:szCs w:val="20"/>
              </w:rPr>
              <w:t>.</w:t>
            </w:r>
          </w:p>
          <w:p w14:paraId="78152A39" w14:textId="4BE3044B" w:rsidR="00ED7803" w:rsidRPr="00204619" w:rsidRDefault="00ED7803" w:rsidP="005809F0">
            <w:pPr>
              <w:jc w:val="both"/>
              <w:rPr>
                <w:bCs/>
                <w:sz w:val="20"/>
                <w:szCs w:val="20"/>
              </w:rPr>
            </w:pPr>
            <w:r w:rsidRPr="00204619">
              <w:rPr>
                <w:bCs/>
                <w:sz w:val="20"/>
                <w:szCs w:val="20"/>
              </w:rPr>
              <w:t xml:space="preserve">Integration of science and education. 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204619">
              <w:rPr>
                <w:bCs/>
                <w:sz w:val="20"/>
                <w:szCs w:val="20"/>
              </w:rPr>
              <w:t>IWST</w:t>
            </w:r>
            <w:r w:rsidRPr="00204619">
              <w:rPr>
                <w:bCs/>
                <w:sz w:val="20"/>
                <w:szCs w:val="20"/>
              </w:rPr>
              <w:t xml:space="preserve">, </w:t>
            </w:r>
            <w:r w:rsidR="00845971" w:rsidRPr="00204619">
              <w:rPr>
                <w:bCs/>
                <w:sz w:val="20"/>
                <w:szCs w:val="20"/>
              </w:rPr>
              <w:t>IWS</w:t>
            </w:r>
            <w:r w:rsidRPr="00204619">
              <w:rPr>
                <w:bCs/>
                <w:sz w:val="20"/>
                <w:szCs w:val="20"/>
              </w:rPr>
              <w:t>, which are reflected in the syllabus and are responsible for the relevance of the topics of training sessions and</w:t>
            </w:r>
            <w:r w:rsidR="00407938" w:rsidRPr="00204619">
              <w:rPr>
                <w:bCs/>
                <w:sz w:val="20"/>
                <w:szCs w:val="20"/>
              </w:rPr>
              <w:t xml:space="preserve"> assignments.</w:t>
            </w:r>
          </w:p>
          <w:p w14:paraId="509C9B50" w14:textId="35CCA85C" w:rsidR="00A02A85" w:rsidRPr="00204619" w:rsidRDefault="00A02A85" w:rsidP="005809F0">
            <w:pPr>
              <w:jc w:val="both"/>
              <w:rPr>
                <w:bCs/>
                <w:sz w:val="20"/>
                <w:szCs w:val="20"/>
              </w:rPr>
            </w:pPr>
            <w:r w:rsidRPr="00204619">
              <w:rPr>
                <w:bCs/>
                <w:sz w:val="20"/>
                <w:szCs w:val="20"/>
              </w:rPr>
              <w:t>Attendance. The deadline for each task is indicated in the calendar (schedule) for the implementation of the content of the course. Failure to meet deadlines results in loss of points.</w:t>
            </w:r>
          </w:p>
          <w:p w14:paraId="14D36AB3" w14:textId="7F186551" w:rsidR="00A02A85" w:rsidRPr="00204619" w:rsidRDefault="00A6212D" w:rsidP="00024786">
            <w:pPr>
              <w:pBdr>
                <w:top w:val="nil"/>
                <w:left w:val="nil"/>
                <w:bottom w:val="nil"/>
                <w:right w:val="nil"/>
                <w:between w:val="nil"/>
              </w:pBdr>
              <w:jc w:val="both"/>
              <w:rPr>
                <w:bCs/>
                <w:sz w:val="20"/>
                <w:szCs w:val="20"/>
              </w:rPr>
            </w:pPr>
            <w:r w:rsidRPr="00204619">
              <w:rPr>
                <w:rStyle w:val="af9"/>
                <w:bCs/>
                <w:sz w:val="20"/>
                <w:szCs w:val="20"/>
                <w:lang w:val="ru-RU"/>
              </w:rPr>
              <w:t>А</w:t>
            </w:r>
            <w:proofErr w:type="spellStart"/>
            <w:r w:rsidR="00A02A85" w:rsidRPr="00204619">
              <w:rPr>
                <w:rStyle w:val="af9"/>
                <w:bCs/>
                <w:sz w:val="20"/>
                <w:szCs w:val="20"/>
              </w:rPr>
              <w:t>cademic</w:t>
            </w:r>
            <w:proofErr w:type="spellEnd"/>
            <w:r w:rsidR="00A02A85" w:rsidRPr="00204619">
              <w:rPr>
                <w:rStyle w:val="af9"/>
                <w:bCs/>
                <w:sz w:val="20"/>
                <w:szCs w:val="20"/>
              </w:rPr>
              <w:t xml:space="preserve"> honesty.</w:t>
            </w:r>
            <w:r w:rsidR="00024786" w:rsidRPr="00204619">
              <w:rPr>
                <w:rStyle w:val="af9"/>
                <w:bCs/>
                <w:sz w:val="20"/>
                <w:szCs w:val="20"/>
              </w:rPr>
              <w:t xml:space="preserve"> </w:t>
            </w:r>
            <w:r w:rsidR="00A02A85" w:rsidRPr="00204619">
              <w:rPr>
                <w:bCs/>
                <w:sz w:val="20"/>
                <w:szCs w:val="20"/>
              </w:rPr>
              <w:t xml:space="preserve">Practical/laboratory classes, </w:t>
            </w:r>
            <w:r w:rsidR="00845971" w:rsidRPr="00204619">
              <w:rPr>
                <w:bCs/>
                <w:sz w:val="20"/>
                <w:szCs w:val="20"/>
              </w:rPr>
              <w:t>IWS</w:t>
            </w:r>
            <w:r w:rsidR="00A02A85" w:rsidRPr="00204619">
              <w:rPr>
                <w:bCs/>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204619" w:rsidRDefault="00A02A85" w:rsidP="005809F0">
            <w:pPr>
              <w:jc w:val="both"/>
              <w:rPr>
                <w:bCs/>
                <w:sz w:val="20"/>
                <w:szCs w:val="20"/>
              </w:rPr>
            </w:pPr>
            <w:r w:rsidRPr="00204619">
              <w:rPr>
                <w:bCs/>
                <w:sz w:val="20"/>
                <w:szCs w:val="20"/>
              </w:rPr>
              <w:t xml:space="preserve">Compliance with academic honesty during the period of theoretical training and at exams, in addition to the main policies, is regulated by </w:t>
            </w:r>
            <w:hyperlink r:id="rId21" w:history="1">
              <w:r w:rsidRPr="00204619">
                <w:rPr>
                  <w:rStyle w:val="af9"/>
                  <w:bCs/>
                  <w:sz w:val="20"/>
                  <w:szCs w:val="20"/>
                  <w:u w:val="single"/>
                </w:rPr>
                <w:t xml:space="preserve">the "Rules for the final control" </w:t>
              </w:r>
            </w:hyperlink>
            <w:r w:rsidRPr="00204619">
              <w:rPr>
                <w:bCs/>
                <w:sz w:val="20"/>
                <w:szCs w:val="20"/>
                <w:u w:val="single"/>
              </w:rPr>
              <w:t xml:space="preserve">, </w:t>
            </w:r>
            <w:hyperlink r:id="rId22" w:history="1">
              <w:r w:rsidRPr="00204619">
                <w:rPr>
                  <w:rStyle w:val="af9"/>
                  <w:bCs/>
                  <w:sz w:val="20"/>
                  <w:szCs w:val="20"/>
                  <w:u w:val="single"/>
                </w:rPr>
                <w:t xml:space="preserve">"Instructions for the final control of the autumn / spring semester of the current academic year" </w:t>
              </w:r>
            </w:hyperlink>
            <w:r w:rsidR="007F6781" w:rsidRPr="00204619">
              <w:rPr>
                <w:rStyle w:val="af9"/>
                <w:bCs/>
                <w:sz w:val="20"/>
                <w:szCs w:val="20"/>
                <w:u w:val="single"/>
              </w:rPr>
              <w:t xml:space="preserve">, </w:t>
            </w:r>
            <w:r w:rsidRPr="00204619">
              <w:rPr>
                <w:bCs/>
                <w:sz w:val="20"/>
                <w:szCs w:val="20"/>
                <w:u w:val="single"/>
              </w:rPr>
              <w:t>"Regulations on checking students' text documents for borrowings".</w:t>
            </w:r>
          </w:p>
          <w:p w14:paraId="359197AC" w14:textId="264A5F81" w:rsidR="00A02A85" w:rsidRPr="00204619" w:rsidRDefault="00A02A85" w:rsidP="005809F0">
            <w:pPr>
              <w:jc w:val="both"/>
              <w:rPr>
                <w:bCs/>
                <w:sz w:val="20"/>
                <w:szCs w:val="20"/>
              </w:rPr>
            </w:pPr>
            <w:r w:rsidRPr="00204619">
              <w:rPr>
                <w:bCs/>
                <w:sz w:val="20"/>
                <w:szCs w:val="20"/>
              </w:rPr>
              <w:t xml:space="preserve">Documents are available on the main page of IS </w:t>
            </w:r>
            <w:proofErr w:type="spellStart"/>
            <w:r w:rsidRPr="00204619">
              <w:rPr>
                <w:bCs/>
                <w:sz w:val="20"/>
                <w:szCs w:val="20"/>
                <w:lang w:val="en-US"/>
              </w:rPr>
              <w:t>Univer</w:t>
            </w:r>
            <w:proofErr w:type="spellEnd"/>
            <w:r w:rsidRPr="00204619">
              <w:rPr>
                <w:bCs/>
                <w:sz w:val="20"/>
                <w:szCs w:val="20"/>
                <w:lang w:val="en-US"/>
              </w:rPr>
              <w:t xml:space="preserve"> </w:t>
            </w:r>
            <w:r w:rsidRPr="00204619">
              <w:rPr>
                <w:bCs/>
                <w:sz w:val="20"/>
                <w:szCs w:val="20"/>
              </w:rPr>
              <w:t>.</w:t>
            </w:r>
          </w:p>
          <w:p w14:paraId="63EA68FF" w14:textId="2EEE9F7B" w:rsidR="00D8235D" w:rsidRPr="00204619" w:rsidRDefault="00D8235D" w:rsidP="00D8235D">
            <w:pPr>
              <w:pStyle w:val="aff0"/>
              <w:spacing w:before="0" w:beforeAutospacing="0" w:after="0" w:afterAutospacing="0"/>
              <w:rPr>
                <w:bCs/>
                <w:color w:val="000000"/>
                <w:sz w:val="20"/>
                <w:szCs w:val="20"/>
              </w:rPr>
            </w:pPr>
            <w:r w:rsidRPr="00204619">
              <w:rPr>
                <w:rStyle w:val="apple-style-span"/>
                <w:bCs/>
                <w:color w:val="000000"/>
                <w:sz w:val="20"/>
                <w:szCs w:val="20"/>
              </w:rPr>
              <w:t>Basic principles of inclusive education. </w:t>
            </w:r>
            <w:r w:rsidRPr="00204619">
              <w:rPr>
                <w:bCs/>
                <w:color w:val="000000"/>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cannot. Diversity enhances all aspects of life. All students, especially those with disabilities, can receive counseling assistance by phone/e-mail</w:t>
            </w:r>
            <w:r w:rsidR="008C3235" w:rsidRPr="00204619">
              <w:rPr>
                <w:bCs/>
                <w:color w:val="000000"/>
                <w:sz w:val="20"/>
                <w:szCs w:val="20"/>
              </w:rPr>
              <w:t xml:space="preserve"> </w:t>
            </w:r>
            <w:hyperlink r:id="rId23" w:history="1">
              <w:r w:rsidR="008C3235" w:rsidRPr="00204619">
                <w:rPr>
                  <w:rStyle w:val="af9"/>
                  <w:bCs/>
                  <w:i/>
                  <w:iCs/>
                  <w:sz w:val="20"/>
                  <w:szCs w:val="20"/>
                </w:rPr>
                <w:t>boranbaeva7777@gmail.com</w:t>
              </w:r>
            </w:hyperlink>
            <w:r w:rsidR="008C3235" w:rsidRPr="00204619">
              <w:rPr>
                <w:rStyle w:val="af9"/>
                <w:bCs/>
                <w:i/>
                <w:iCs/>
                <w:sz w:val="20"/>
                <w:szCs w:val="20"/>
              </w:rPr>
              <w:t xml:space="preserve"> </w:t>
            </w:r>
            <w:r w:rsidRPr="00204619">
              <w:rPr>
                <w:bCs/>
                <w:color w:val="000000"/>
                <w:sz w:val="20"/>
                <w:szCs w:val="20"/>
              </w:rPr>
              <w:t>or via video link in MS Teams </w:t>
            </w:r>
            <w:proofErr w:type="spellStart"/>
            <w:r w:rsidRPr="00204619">
              <w:rPr>
                <w:rStyle w:val="apple-style-span"/>
                <w:bCs/>
                <w:i/>
                <w:iCs/>
                <w:color w:val="FF0000"/>
                <w:sz w:val="20"/>
                <w:szCs w:val="20"/>
                <w:u w:val="single"/>
              </w:rPr>
              <w:t>teams.com.dhgjregjgkhie</w:t>
            </w:r>
            <w:proofErr w:type="spellEnd"/>
          </w:p>
          <w:p w14:paraId="32CAED15" w14:textId="77777777" w:rsidR="00D8235D" w:rsidRPr="00204619" w:rsidRDefault="00D8235D" w:rsidP="00D8235D">
            <w:pPr>
              <w:pStyle w:val="aff0"/>
              <w:spacing w:before="0" w:beforeAutospacing="0" w:after="0" w:afterAutospacing="0"/>
              <w:rPr>
                <w:bCs/>
                <w:color w:val="000000"/>
                <w:sz w:val="20"/>
                <w:szCs w:val="20"/>
              </w:rPr>
            </w:pPr>
            <w:r w:rsidRPr="00204619">
              <w:rPr>
                <w:rStyle w:val="apple-style-span"/>
                <w:bCs/>
                <w:color w:val="000000"/>
                <w:sz w:val="20"/>
                <w:szCs w:val="20"/>
              </w:rPr>
              <w:lastRenderedPageBreak/>
              <w:t>Integration MOOC (massive open online course). </w:t>
            </w:r>
            <w:r w:rsidRPr="00204619">
              <w:rPr>
                <w:bCs/>
                <w:color w:val="000000"/>
                <w:sz w:val="20"/>
                <w:szCs w:val="20"/>
              </w:rPr>
              <w:t xml:space="preserve">In the case of integrating MOOC into the course, all students need to register for </w:t>
            </w:r>
            <w:proofErr w:type="spellStart"/>
            <w:r w:rsidRPr="00204619">
              <w:rPr>
                <w:bCs/>
                <w:color w:val="000000"/>
                <w:sz w:val="20"/>
                <w:szCs w:val="20"/>
              </w:rPr>
              <w:t>MOOC.The</w:t>
            </w:r>
            <w:proofErr w:type="spellEnd"/>
            <w:r w:rsidRPr="00204619">
              <w:rPr>
                <w:bCs/>
                <w:color w:val="000000"/>
                <w:sz w:val="20"/>
                <w:szCs w:val="20"/>
              </w:rPr>
              <w:t xml:space="preserve"> deadlines for passing MOOC modules must be strictly observed in accordance with the course study schedule.  </w:t>
            </w:r>
          </w:p>
          <w:p w14:paraId="2DF60E6E" w14:textId="77777777" w:rsidR="00D8235D" w:rsidRPr="00204619" w:rsidRDefault="00D8235D" w:rsidP="00D8235D">
            <w:pPr>
              <w:pStyle w:val="aff0"/>
              <w:spacing w:before="0" w:beforeAutospacing="0" w:after="0" w:afterAutospacing="0"/>
              <w:rPr>
                <w:bCs/>
                <w:color w:val="000000"/>
                <w:sz w:val="20"/>
                <w:szCs w:val="20"/>
              </w:rPr>
            </w:pPr>
            <w:r w:rsidRPr="00204619">
              <w:rPr>
                <w:rStyle w:val="apple-style-span"/>
                <w:bCs/>
                <w:color w:val="000000"/>
                <w:sz w:val="20"/>
                <w:szCs w:val="20"/>
              </w:rPr>
              <w:t>ATTENTION! </w:t>
            </w:r>
            <w:r w:rsidRPr="00204619">
              <w:rPr>
                <w:bCs/>
                <w:color w:val="000000"/>
                <w:sz w:val="20"/>
                <w:szCs w:val="20"/>
              </w:rPr>
              <w:t>The deadline for each task is indicated in the calendar (schedule) for the implementation of the content of the course, as well as in the MOOC. Failure to meet deadlines results in loss of points.</w:t>
            </w:r>
          </w:p>
          <w:p w14:paraId="62B13C62" w14:textId="09B0EFC1" w:rsidR="007A68F5" w:rsidRPr="00204619" w:rsidRDefault="007A68F5" w:rsidP="00ED38C7">
            <w:pPr>
              <w:jc w:val="both"/>
              <w:rPr>
                <w:bCs/>
                <w:i/>
                <w:iCs/>
                <w:sz w:val="20"/>
                <w:szCs w:val="20"/>
                <w:u w:val="single"/>
              </w:rPr>
            </w:pPr>
          </w:p>
        </w:tc>
      </w:tr>
      <w:tr w:rsidR="006A6C8C" w:rsidRPr="00204619" w14:paraId="564870B2" w14:textId="77777777" w:rsidTr="00A5394D">
        <w:tblPrEx>
          <w:tblLook w:val="0000" w:firstRow="0" w:lastRow="0" w:firstColumn="0" w:lastColumn="0" w:noHBand="0" w:noVBand="0"/>
        </w:tblPrEx>
        <w:trPr>
          <w:trHeight w:val="58"/>
        </w:trPr>
        <w:tc>
          <w:tcPr>
            <w:tcW w:w="10632" w:type="dxa"/>
            <w:gridSpan w:val="1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04619" w:rsidRDefault="00DE4C44" w:rsidP="002F2C36">
            <w:pPr>
              <w:jc w:val="center"/>
              <w:rPr>
                <w:bCs/>
                <w:sz w:val="20"/>
                <w:szCs w:val="20"/>
              </w:rPr>
            </w:pPr>
            <w:r w:rsidRPr="00204619">
              <w:rPr>
                <w:bCs/>
                <w:sz w:val="20"/>
                <w:szCs w:val="20"/>
              </w:rPr>
              <w:lastRenderedPageBreak/>
              <w:t>INFORMATION ABOUT TEACHING, LEARNING AND ASSESSMENT</w:t>
            </w:r>
          </w:p>
        </w:tc>
      </w:tr>
      <w:tr w:rsidR="00E06636" w:rsidRPr="00204619" w14:paraId="4724E9AA" w14:textId="77777777" w:rsidTr="00A5394D">
        <w:tblPrEx>
          <w:tblLook w:val="0000" w:firstRow="0" w:lastRow="0" w:firstColumn="0" w:lastColumn="0" w:noHBand="0" w:noVBand="0"/>
        </w:tblPrEx>
        <w:trPr>
          <w:trHeight w:val="368"/>
        </w:trPr>
        <w:tc>
          <w:tcPr>
            <w:tcW w:w="4819" w:type="dxa"/>
            <w:gridSpan w:val="8"/>
            <w:tcBorders>
              <w:top w:val="single" w:sz="4" w:space="0" w:color="000000"/>
              <w:left w:val="single" w:sz="4" w:space="0" w:color="000000"/>
              <w:right w:val="single" w:sz="4" w:space="0" w:color="000000"/>
            </w:tcBorders>
            <w:shd w:val="clear" w:color="auto" w:fill="auto"/>
          </w:tcPr>
          <w:p w14:paraId="7115BC43" w14:textId="74BC3225" w:rsidR="00E06636" w:rsidRPr="00204619" w:rsidRDefault="006A7FC8" w:rsidP="006A7FC8">
            <w:pPr>
              <w:jc w:val="both"/>
              <w:rPr>
                <w:bCs/>
                <w:sz w:val="20"/>
                <w:szCs w:val="20"/>
              </w:rPr>
            </w:pPr>
            <w:r w:rsidRPr="00204619">
              <w:rPr>
                <w:bCs/>
                <w:sz w:val="20"/>
                <w:szCs w:val="20"/>
              </w:rPr>
              <w:t>Score-rating</w:t>
            </w:r>
            <w:r w:rsidR="009556BB" w:rsidRPr="00204619">
              <w:rPr>
                <w:bCs/>
                <w:sz w:val="20"/>
                <w:szCs w:val="20"/>
              </w:rPr>
              <w:t xml:space="preserve"> </w:t>
            </w:r>
            <w:r w:rsidRPr="00204619">
              <w:rPr>
                <w:bCs/>
                <w:sz w:val="20"/>
                <w:szCs w:val="20"/>
              </w:rPr>
              <w:t>letter system of assessment of accounting for educational achievements</w:t>
            </w:r>
          </w:p>
        </w:tc>
        <w:tc>
          <w:tcPr>
            <w:tcW w:w="5813" w:type="dxa"/>
            <w:gridSpan w:val="4"/>
            <w:tcBorders>
              <w:top w:val="single" w:sz="4" w:space="0" w:color="000000"/>
              <w:left w:val="single" w:sz="4" w:space="0" w:color="000000"/>
              <w:right w:val="single" w:sz="4" w:space="0" w:color="000000"/>
            </w:tcBorders>
            <w:shd w:val="clear" w:color="auto" w:fill="auto"/>
          </w:tcPr>
          <w:p w14:paraId="30BC696B" w14:textId="472FD515" w:rsidR="00E06636" w:rsidRPr="00204619" w:rsidRDefault="00A471CF" w:rsidP="00594573">
            <w:pPr>
              <w:jc w:val="both"/>
              <w:rPr>
                <w:bCs/>
                <w:sz w:val="20"/>
                <w:szCs w:val="20"/>
              </w:rPr>
            </w:pPr>
            <w:r w:rsidRPr="00204619">
              <w:rPr>
                <w:bCs/>
                <w:sz w:val="20"/>
                <w:szCs w:val="20"/>
              </w:rPr>
              <w:t>Assessment Methods</w:t>
            </w:r>
          </w:p>
        </w:tc>
      </w:tr>
      <w:tr w:rsidR="00384CD8" w:rsidRPr="00204619" w14:paraId="766FD518" w14:textId="77777777" w:rsidTr="00A5394D">
        <w:tblPrEx>
          <w:tblLook w:val="0000" w:firstRow="0" w:lastRow="0" w:firstColumn="0" w:lastColumn="0" w:noHBand="0" w:noVBand="0"/>
        </w:tblPrEx>
        <w:trPr>
          <w:trHeight w:val="368"/>
        </w:trPr>
        <w:tc>
          <w:tcPr>
            <w:tcW w:w="566" w:type="dxa"/>
            <w:tcBorders>
              <w:top w:val="single" w:sz="4" w:space="0" w:color="000000"/>
              <w:left w:val="single" w:sz="4" w:space="0" w:color="000000"/>
              <w:right w:val="single" w:sz="4" w:space="0" w:color="000000"/>
            </w:tcBorders>
            <w:shd w:val="clear" w:color="auto" w:fill="auto"/>
          </w:tcPr>
          <w:p w14:paraId="2D03F043" w14:textId="08426B93" w:rsidR="00854136" w:rsidRPr="00204619" w:rsidRDefault="00384CD8" w:rsidP="00753B50">
            <w:pPr>
              <w:rPr>
                <w:bCs/>
                <w:sz w:val="20"/>
                <w:szCs w:val="20"/>
              </w:rPr>
            </w:pPr>
            <w:r w:rsidRPr="00204619">
              <w:rPr>
                <w:bCs/>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204619" w:rsidRDefault="00384CD8" w:rsidP="00753B50">
            <w:pPr>
              <w:jc w:val="both"/>
              <w:rPr>
                <w:bCs/>
                <w:sz w:val="20"/>
                <w:szCs w:val="20"/>
              </w:rPr>
            </w:pPr>
            <w:r w:rsidRPr="00204619">
              <w:rPr>
                <w:bCs/>
                <w:sz w:val="20"/>
                <w:szCs w:val="20"/>
              </w:rPr>
              <w:t>Digital</w:t>
            </w:r>
          </w:p>
          <w:p w14:paraId="352BAFE5" w14:textId="77777777" w:rsidR="00BE3F4E" w:rsidRPr="00204619" w:rsidRDefault="00BE3F4E" w:rsidP="00753B50">
            <w:pPr>
              <w:rPr>
                <w:bCs/>
                <w:sz w:val="20"/>
                <w:szCs w:val="20"/>
              </w:rPr>
            </w:pPr>
            <w:r w:rsidRPr="00204619">
              <w:rPr>
                <w:bCs/>
                <w:sz w:val="20"/>
                <w:szCs w:val="20"/>
              </w:rPr>
              <w:t>equivalent</w:t>
            </w:r>
          </w:p>
          <w:p w14:paraId="0B250007" w14:textId="380E602D" w:rsidR="008939ED" w:rsidRPr="00204619" w:rsidRDefault="008939ED" w:rsidP="00753B50">
            <w:pPr>
              <w:rPr>
                <w:bCs/>
                <w:sz w:val="20"/>
                <w:szCs w:val="20"/>
              </w:rPr>
            </w:pPr>
            <w:r w:rsidRPr="00204619">
              <w:rPr>
                <w:bCs/>
                <w:sz w:val="20"/>
                <w:szCs w:val="20"/>
              </w:rPr>
              <w:t>points</w:t>
            </w:r>
          </w:p>
        </w:tc>
        <w:tc>
          <w:tcPr>
            <w:tcW w:w="1134" w:type="dxa"/>
            <w:gridSpan w:val="2"/>
            <w:tcBorders>
              <w:top w:val="single" w:sz="4" w:space="0" w:color="000000"/>
              <w:left w:val="single" w:sz="4" w:space="0" w:color="000000"/>
              <w:right w:val="single" w:sz="4" w:space="0" w:color="000000"/>
            </w:tcBorders>
            <w:shd w:val="clear" w:color="auto" w:fill="auto"/>
          </w:tcPr>
          <w:p w14:paraId="677A74A3" w14:textId="77777777" w:rsidR="008939ED" w:rsidRPr="00204619" w:rsidRDefault="00854136" w:rsidP="00753B50">
            <w:pPr>
              <w:rPr>
                <w:bCs/>
                <w:sz w:val="20"/>
                <w:szCs w:val="20"/>
              </w:rPr>
            </w:pPr>
            <w:r w:rsidRPr="00204619">
              <w:rPr>
                <w:bCs/>
                <w:sz w:val="20"/>
                <w:szCs w:val="20"/>
              </w:rPr>
              <w:t>points,</w:t>
            </w:r>
          </w:p>
          <w:p w14:paraId="257EBD2C" w14:textId="667311B0" w:rsidR="00384CD8" w:rsidRPr="00204619" w:rsidRDefault="00384CD8" w:rsidP="00753B50">
            <w:pPr>
              <w:rPr>
                <w:bCs/>
                <w:sz w:val="20"/>
                <w:szCs w:val="20"/>
              </w:rPr>
            </w:pPr>
            <w:r w:rsidRPr="00204619">
              <w:rPr>
                <w:bCs/>
                <w:sz w:val="20"/>
                <w:szCs w:val="20"/>
              </w:rPr>
              <w:t>% content</w:t>
            </w:r>
          </w:p>
        </w:tc>
        <w:tc>
          <w:tcPr>
            <w:tcW w:w="1985" w:type="dxa"/>
            <w:gridSpan w:val="3"/>
            <w:tcBorders>
              <w:top w:val="single" w:sz="4" w:space="0" w:color="000000"/>
              <w:left w:val="single" w:sz="4" w:space="0" w:color="000000"/>
              <w:right w:val="single" w:sz="4" w:space="0" w:color="000000"/>
            </w:tcBorders>
            <w:shd w:val="clear" w:color="auto" w:fill="auto"/>
          </w:tcPr>
          <w:p w14:paraId="55C9886E" w14:textId="12A7F0CA" w:rsidR="00384CD8" w:rsidRPr="00204619" w:rsidRDefault="00854136" w:rsidP="00753B50">
            <w:pPr>
              <w:rPr>
                <w:bCs/>
                <w:sz w:val="20"/>
                <w:szCs w:val="20"/>
              </w:rPr>
            </w:pPr>
            <w:r w:rsidRPr="00204619">
              <w:rPr>
                <w:bCs/>
                <w:sz w:val="20"/>
                <w:szCs w:val="20"/>
              </w:rPr>
              <w:t>Assessment according to the traditional system</w:t>
            </w:r>
          </w:p>
        </w:tc>
        <w:tc>
          <w:tcPr>
            <w:tcW w:w="5813" w:type="dxa"/>
            <w:gridSpan w:val="4"/>
            <w:vMerge w:val="restart"/>
            <w:tcBorders>
              <w:top w:val="single" w:sz="4" w:space="0" w:color="000000"/>
              <w:left w:val="single" w:sz="4" w:space="0" w:color="000000"/>
              <w:right w:val="single" w:sz="4" w:space="0" w:color="000000"/>
            </w:tcBorders>
          </w:tcPr>
          <w:p w14:paraId="67236FF5" w14:textId="3BB9AECC" w:rsidR="00384CD8" w:rsidRPr="00204619" w:rsidRDefault="00384CD8" w:rsidP="002A6C44">
            <w:pPr>
              <w:jc w:val="both"/>
              <w:rPr>
                <w:bCs/>
                <w:sz w:val="20"/>
                <w:szCs w:val="20"/>
              </w:rPr>
            </w:pPr>
            <w:r w:rsidRPr="00204619">
              <w:rPr>
                <w:bCs/>
                <w:sz w:val="20"/>
                <w:szCs w:val="20"/>
              </w:rPr>
              <w:t>Criteria-based assessment is the process of correlating actual learning outcomes with expected learning outcomes based on clearly defined criteria. Based on formative and summative assessment.</w:t>
            </w:r>
          </w:p>
          <w:p w14:paraId="2C87C24C" w14:textId="407C3C2C" w:rsidR="00D534C1" w:rsidRPr="00204619" w:rsidRDefault="00384CD8" w:rsidP="004065C8">
            <w:pPr>
              <w:jc w:val="both"/>
              <w:rPr>
                <w:bCs/>
                <w:sz w:val="20"/>
                <w:szCs w:val="20"/>
              </w:rPr>
            </w:pPr>
            <w:r w:rsidRPr="00204619">
              <w:rPr>
                <w:bCs/>
                <w:sz w:val="20"/>
                <w:szCs w:val="20"/>
              </w:rPr>
              <w:t xml:space="preserve">Formative assessment is </w:t>
            </w:r>
            <w:r w:rsidR="00E81CB3" w:rsidRPr="00204619">
              <w:rPr>
                <w:bCs/>
                <w:sz w:val="20"/>
                <w:szCs w:val="20"/>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204619">
              <w:rPr>
                <w:bCs/>
                <w:sz w:val="20"/>
                <w:szCs w:val="20"/>
              </w:rPr>
              <w:t>sro</w:t>
            </w:r>
            <w:r w:rsidR="00E81CB3" w:rsidRPr="00204619">
              <w:rPr>
                <w:bCs/>
                <w:sz w:val="20"/>
                <w:szCs w:val="20"/>
              </w:rPr>
              <w:t>om during lectures, seminars, practical exercises (discussions, quizzes, debates, round tables, laboratory work, etc.) are evaluated. Acquired knowledge and competencies are assessed.</w:t>
            </w:r>
          </w:p>
          <w:p w14:paraId="1B6B1776" w14:textId="0BEF1B3C" w:rsidR="00665FD2" w:rsidRPr="00204619" w:rsidRDefault="00384CD8" w:rsidP="004065C8">
            <w:pPr>
              <w:jc w:val="both"/>
              <w:rPr>
                <w:bCs/>
                <w:sz w:val="20"/>
                <w:szCs w:val="20"/>
              </w:rPr>
            </w:pPr>
            <w:r w:rsidRPr="00204619">
              <w:rPr>
                <w:bCs/>
                <w:sz w:val="20"/>
                <w:szCs w:val="20"/>
              </w:rPr>
              <w:t xml:space="preserve">Summative assessment </w:t>
            </w:r>
            <w:r w:rsidR="009746F5" w:rsidRPr="00204619">
              <w:rPr>
                <w:bCs/>
                <w:sz w:val="20"/>
                <w:szCs w:val="20"/>
              </w:rPr>
              <w:t xml:space="preserve">- type of assessment, which is carried out upon completion of the study of the section in accordance with the program of the </w:t>
            </w:r>
            <w:r w:rsidR="00974B6A" w:rsidRPr="00204619">
              <w:rPr>
                <w:bCs/>
                <w:sz w:val="20"/>
                <w:szCs w:val="20"/>
                <w:lang w:val="en-US"/>
              </w:rPr>
              <w:t>course</w:t>
            </w:r>
            <w:r w:rsidR="009746F5" w:rsidRPr="00204619">
              <w:rPr>
                <w:bCs/>
                <w:sz w:val="20"/>
                <w:szCs w:val="20"/>
              </w:rPr>
              <w:t>.</w:t>
            </w:r>
            <w:r w:rsidRPr="00204619">
              <w:rPr>
                <w:bCs/>
                <w:sz w:val="20"/>
                <w:szCs w:val="20"/>
              </w:rPr>
              <w:t xml:space="preserve"> Conducted 3-4 times per semester when performing </w:t>
            </w:r>
            <w:r w:rsidR="006C54BB" w:rsidRPr="00204619">
              <w:rPr>
                <w:bCs/>
                <w:sz w:val="20"/>
                <w:szCs w:val="20"/>
              </w:rPr>
              <w:t>IWS</w:t>
            </w:r>
            <w:r w:rsidRPr="00204619">
              <w:rPr>
                <w:bCs/>
                <w:sz w:val="20"/>
                <w:szCs w:val="20"/>
              </w:rPr>
              <w:t xml:space="preserve">. This is the assessment of mastering the expected learning outcomes in relation to the descriptors. Allows you to determine and fix the level of mastering the </w:t>
            </w:r>
            <w:r w:rsidR="00EB4295" w:rsidRPr="00204619">
              <w:rPr>
                <w:bCs/>
                <w:sz w:val="20"/>
                <w:szCs w:val="20"/>
                <w:lang w:val="en-US"/>
              </w:rPr>
              <w:t>course</w:t>
            </w:r>
            <w:r w:rsidRPr="00204619">
              <w:rPr>
                <w:bCs/>
                <w:sz w:val="20"/>
                <w:szCs w:val="20"/>
              </w:rPr>
              <w:t xml:space="preserve"> for a certain period. Learning outcomes are evaluated.</w:t>
            </w:r>
          </w:p>
        </w:tc>
      </w:tr>
      <w:tr w:rsidR="000E3AA2" w:rsidRPr="00204619" w14:paraId="11D8E60E" w14:textId="77777777" w:rsidTr="00A5394D">
        <w:tblPrEx>
          <w:tblLook w:val="0000" w:firstRow="0" w:lastRow="0" w:firstColumn="0" w:lastColumn="0" w:noHBand="0" w:noVBand="0"/>
        </w:tblPrEx>
        <w:trPr>
          <w:trHeight w:val="359"/>
        </w:trPr>
        <w:tc>
          <w:tcPr>
            <w:tcW w:w="566" w:type="dxa"/>
            <w:tcBorders>
              <w:left w:val="single" w:sz="4" w:space="0" w:color="000000"/>
              <w:right w:val="single" w:sz="4" w:space="0" w:color="000000"/>
            </w:tcBorders>
          </w:tcPr>
          <w:p w14:paraId="15594BF0" w14:textId="15D9DBBE" w:rsidR="000E3AA2" w:rsidRPr="00204619" w:rsidRDefault="000E3AA2" w:rsidP="00753B50">
            <w:pPr>
              <w:jc w:val="both"/>
              <w:rPr>
                <w:bCs/>
                <w:sz w:val="20"/>
                <w:szCs w:val="20"/>
              </w:rPr>
            </w:pPr>
            <w:r w:rsidRPr="00204619">
              <w:rPr>
                <w:bCs/>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204619" w:rsidRDefault="000E3AA2" w:rsidP="00753B50">
            <w:pPr>
              <w:jc w:val="both"/>
              <w:rPr>
                <w:bCs/>
                <w:sz w:val="20"/>
                <w:szCs w:val="20"/>
              </w:rPr>
            </w:pPr>
            <w:r w:rsidRPr="00204619">
              <w:rPr>
                <w:bCs/>
                <w:sz w:val="20"/>
                <w:szCs w:val="20"/>
                <w:lang w:val="en-US"/>
              </w:rPr>
              <w:t xml:space="preserve">4.0 </w:t>
            </w:r>
            <w:r w:rsidRPr="00204619">
              <w:rPr>
                <w:bCs/>
                <w:sz w:val="20"/>
                <w:szCs w:val="20"/>
              </w:rPr>
              <w:t>_</w:t>
            </w:r>
          </w:p>
        </w:tc>
        <w:tc>
          <w:tcPr>
            <w:tcW w:w="1134" w:type="dxa"/>
            <w:gridSpan w:val="2"/>
            <w:tcBorders>
              <w:left w:val="single" w:sz="4" w:space="0" w:color="000000"/>
              <w:right w:val="single" w:sz="4" w:space="0" w:color="000000"/>
            </w:tcBorders>
          </w:tcPr>
          <w:p w14:paraId="5C53D05B" w14:textId="77FD1ED1" w:rsidR="000E3AA2" w:rsidRPr="00204619" w:rsidRDefault="000E3AA2" w:rsidP="00753B50">
            <w:pPr>
              <w:jc w:val="both"/>
              <w:rPr>
                <w:bCs/>
                <w:sz w:val="20"/>
                <w:szCs w:val="20"/>
              </w:rPr>
            </w:pPr>
            <w:r w:rsidRPr="00204619">
              <w:rPr>
                <w:bCs/>
                <w:sz w:val="20"/>
                <w:szCs w:val="20"/>
                <w:lang w:val="en-US"/>
              </w:rPr>
              <w:t>95-100</w:t>
            </w:r>
          </w:p>
        </w:tc>
        <w:tc>
          <w:tcPr>
            <w:tcW w:w="1985" w:type="dxa"/>
            <w:gridSpan w:val="3"/>
            <w:vMerge w:val="restart"/>
            <w:tcBorders>
              <w:left w:val="single" w:sz="4" w:space="0" w:color="000000"/>
              <w:right w:val="single" w:sz="4" w:space="0" w:color="000000"/>
            </w:tcBorders>
          </w:tcPr>
          <w:p w14:paraId="7F7F0905" w14:textId="703231BF" w:rsidR="000E3AA2" w:rsidRPr="00204619" w:rsidRDefault="000E3AA2" w:rsidP="00753B50">
            <w:pPr>
              <w:jc w:val="both"/>
              <w:rPr>
                <w:bCs/>
                <w:sz w:val="20"/>
                <w:szCs w:val="20"/>
              </w:rPr>
            </w:pPr>
            <w:r w:rsidRPr="00204619">
              <w:rPr>
                <w:bCs/>
                <w:sz w:val="20"/>
                <w:szCs w:val="20"/>
              </w:rPr>
              <w:t>Great</w:t>
            </w:r>
          </w:p>
        </w:tc>
        <w:tc>
          <w:tcPr>
            <w:tcW w:w="5813" w:type="dxa"/>
            <w:gridSpan w:val="4"/>
            <w:vMerge/>
            <w:tcBorders>
              <w:left w:val="single" w:sz="4" w:space="0" w:color="000000"/>
              <w:right w:val="single" w:sz="4" w:space="0" w:color="000000"/>
            </w:tcBorders>
          </w:tcPr>
          <w:p w14:paraId="4789F06A" w14:textId="6327BBCE" w:rsidR="000E3AA2" w:rsidRPr="00204619" w:rsidRDefault="000E3AA2" w:rsidP="00753B50">
            <w:pPr>
              <w:jc w:val="both"/>
              <w:rPr>
                <w:bCs/>
                <w:sz w:val="20"/>
                <w:szCs w:val="20"/>
              </w:rPr>
            </w:pPr>
          </w:p>
        </w:tc>
      </w:tr>
      <w:tr w:rsidR="000E3AA2" w:rsidRPr="00204619" w14:paraId="0C60104F" w14:textId="77777777" w:rsidTr="00A5394D">
        <w:tblPrEx>
          <w:tblLook w:val="0000" w:firstRow="0" w:lastRow="0" w:firstColumn="0" w:lastColumn="0" w:noHBand="0" w:noVBand="0"/>
        </w:tblPrEx>
        <w:trPr>
          <w:trHeight w:val="359"/>
        </w:trPr>
        <w:tc>
          <w:tcPr>
            <w:tcW w:w="566" w:type="dxa"/>
            <w:tcBorders>
              <w:left w:val="single" w:sz="4" w:space="0" w:color="000000"/>
              <w:right w:val="single" w:sz="4" w:space="0" w:color="000000"/>
            </w:tcBorders>
          </w:tcPr>
          <w:p w14:paraId="2AF0353D" w14:textId="4494379B" w:rsidR="000E3AA2" w:rsidRPr="00204619" w:rsidRDefault="000E3AA2" w:rsidP="00753B50">
            <w:pPr>
              <w:jc w:val="both"/>
              <w:rPr>
                <w:bCs/>
                <w:sz w:val="20"/>
                <w:szCs w:val="20"/>
              </w:rPr>
            </w:pPr>
            <w:r w:rsidRPr="00204619">
              <w:rPr>
                <w:bCs/>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204619" w:rsidRDefault="000E3AA2" w:rsidP="00753B50">
            <w:pPr>
              <w:jc w:val="both"/>
              <w:rPr>
                <w:bCs/>
                <w:sz w:val="20"/>
                <w:szCs w:val="20"/>
              </w:rPr>
            </w:pPr>
            <w:r w:rsidRPr="00204619">
              <w:rPr>
                <w:bCs/>
                <w:sz w:val="20"/>
                <w:szCs w:val="20"/>
              </w:rPr>
              <w:t>3.67</w:t>
            </w:r>
          </w:p>
        </w:tc>
        <w:tc>
          <w:tcPr>
            <w:tcW w:w="1134" w:type="dxa"/>
            <w:gridSpan w:val="2"/>
            <w:tcBorders>
              <w:left w:val="single" w:sz="4" w:space="0" w:color="000000"/>
              <w:right w:val="single" w:sz="4" w:space="0" w:color="000000"/>
            </w:tcBorders>
          </w:tcPr>
          <w:p w14:paraId="4AC6FF38" w14:textId="1D57168D" w:rsidR="000E3AA2" w:rsidRPr="00204619" w:rsidRDefault="000E3AA2" w:rsidP="00753B50">
            <w:pPr>
              <w:jc w:val="both"/>
              <w:rPr>
                <w:bCs/>
                <w:sz w:val="20"/>
                <w:szCs w:val="20"/>
              </w:rPr>
            </w:pPr>
            <w:r w:rsidRPr="00204619">
              <w:rPr>
                <w:bCs/>
                <w:sz w:val="20"/>
                <w:szCs w:val="20"/>
              </w:rPr>
              <w:t>90-94</w:t>
            </w:r>
          </w:p>
        </w:tc>
        <w:tc>
          <w:tcPr>
            <w:tcW w:w="1985" w:type="dxa"/>
            <w:gridSpan w:val="3"/>
            <w:vMerge/>
            <w:tcBorders>
              <w:left w:val="single" w:sz="4" w:space="0" w:color="000000"/>
              <w:right w:val="single" w:sz="4" w:space="0" w:color="000000"/>
            </w:tcBorders>
          </w:tcPr>
          <w:p w14:paraId="48FE6EDE" w14:textId="2918793F" w:rsidR="000E3AA2" w:rsidRPr="00204619" w:rsidRDefault="000E3AA2" w:rsidP="00753B50">
            <w:pPr>
              <w:jc w:val="both"/>
              <w:rPr>
                <w:bCs/>
                <w:sz w:val="20"/>
                <w:szCs w:val="20"/>
              </w:rPr>
            </w:pPr>
          </w:p>
        </w:tc>
        <w:tc>
          <w:tcPr>
            <w:tcW w:w="5813" w:type="dxa"/>
            <w:gridSpan w:val="4"/>
            <w:vMerge/>
            <w:tcBorders>
              <w:left w:val="single" w:sz="4" w:space="0" w:color="000000"/>
              <w:right w:val="single" w:sz="4" w:space="0" w:color="000000"/>
            </w:tcBorders>
          </w:tcPr>
          <w:p w14:paraId="63F014EF" w14:textId="2C8C2F7F" w:rsidR="000E3AA2" w:rsidRPr="00204619" w:rsidRDefault="000E3AA2" w:rsidP="00753B50">
            <w:pPr>
              <w:jc w:val="both"/>
              <w:rPr>
                <w:bCs/>
                <w:sz w:val="20"/>
                <w:szCs w:val="20"/>
              </w:rPr>
            </w:pPr>
          </w:p>
        </w:tc>
      </w:tr>
      <w:tr w:rsidR="000E3AA2" w:rsidRPr="00204619" w14:paraId="7D785FF6" w14:textId="77777777" w:rsidTr="00A5394D">
        <w:tblPrEx>
          <w:tblLook w:val="0000" w:firstRow="0" w:lastRow="0" w:firstColumn="0" w:lastColumn="0" w:noHBand="0" w:noVBand="0"/>
        </w:tblPrEx>
        <w:trPr>
          <w:trHeight w:val="973"/>
        </w:trPr>
        <w:tc>
          <w:tcPr>
            <w:tcW w:w="566" w:type="dxa"/>
            <w:tcBorders>
              <w:left w:val="single" w:sz="4" w:space="0" w:color="000000"/>
              <w:right w:val="single" w:sz="4" w:space="0" w:color="000000"/>
            </w:tcBorders>
          </w:tcPr>
          <w:p w14:paraId="007FC582" w14:textId="3108EAD4" w:rsidR="000E3AA2" w:rsidRPr="00204619" w:rsidRDefault="000E3AA2" w:rsidP="00753B50">
            <w:pPr>
              <w:jc w:val="both"/>
              <w:rPr>
                <w:bCs/>
                <w:sz w:val="20"/>
                <w:szCs w:val="20"/>
              </w:rPr>
            </w:pPr>
            <w:r w:rsidRPr="00204619">
              <w:rPr>
                <w:bCs/>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204619" w:rsidRDefault="000E3AA2" w:rsidP="00753B50">
            <w:pPr>
              <w:jc w:val="both"/>
              <w:rPr>
                <w:bCs/>
                <w:sz w:val="20"/>
                <w:szCs w:val="20"/>
              </w:rPr>
            </w:pPr>
            <w:r w:rsidRPr="00204619">
              <w:rPr>
                <w:bCs/>
                <w:sz w:val="20"/>
                <w:szCs w:val="20"/>
              </w:rPr>
              <w:t>3.33</w:t>
            </w:r>
          </w:p>
        </w:tc>
        <w:tc>
          <w:tcPr>
            <w:tcW w:w="1134" w:type="dxa"/>
            <w:gridSpan w:val="2"/>
            <w:tcBorders>
              <w:left w:val="single" w:sz="4" w:space="0" w:color="000000"/>
              <w:right w:val="single" w:sz="4" w:space="0" w:color="000000"/>
            </w:tcBorders>
          </w:tcPr>
          <w:p w14:paraId="6DF3EAA4" w14:textId="406E5336" w:rsidR="000E3AA2" w:rsidRPr="00204619" w:rsidRDefault="000E3AA2" w:rsidP="00753B50">
            <w:pPr>
              <w:jc w:val="both"/>
              <w:rPr>
                <w:bCs/>
                <w:sz w:val="20"/>
                <w:szCs w:val="20"/>
              </w:rPr>
            </w:pPr>
            <w:r w:rsidRPr="00204619">
              <w:rPr>
                <w:bCs/>
                <w:sz w:val="20"/>
                <w:szCs w:val="20"/>
              </w:rPr>
              <w:t>85-89</w:t>
            </w:r>
          </w:p>
        </w:tc>
        <w:tc>
          <w:tcPr>
            <w:tcW w:w="1985" w:type="dxa"/>
            <w:gridSpan w:val="3"/>
            <w:vMerge w:val="restart"/>
            <w:tcBorders>
              <w:left w:val="single" w:sz="4" w:space="0" w:color="000000"/>
              <w:right w:val="single" w:sz="4" w:space="0" w:color="000000"/>
            </w:tcBorders>
          </w:tcPr>
          <w:p w14:paraId="5C5E675C" w14:textId="7C4FA104" w:rsidR="000E3AA2" w:rsidRPr="00204619" w:rsidRDefault="000E3AA2" w:rsidP="00753B50">
            <w:pPr>
              <w:jc w:val="both"/>
              <w:rPr>
                <w:bCs/>
                <w:sz w:val="20"/>
                <w:szCs w:val="20"/>
              </w:rPr>
            </w:pPr>
            <w:r w:rsidRPr="00204619">
              <w:rPr>
                <w:bCs/>
                <w:sz w:val="20"/>
                <w:szCs w:val="20"/>
              </w:rPr>
              <w:t>Fine</w:t>
            </w:r>
          </w:p>
        </w:tc>
        <w:tc>
          <w:tcPr>
            <w:tcW w:w="5813" w:type="dxa"/>
            <w:gridSpan w:val="4"/>
            <w:vMerge/>
            <w:tcBorders>
              <w:left w:val="single" w:sz="4" w:space="0" w:color="000000"/>
              <w:right w:val="single" w:sz="4" w:space="0" w:color="000000"/>
            </w:tcBorders>
          </w:tcPr>
          <w:p w14:paraId="2CB02B42" w14:textId="202F73D9" w:rsidR="000E3AA2" w:rsidRPr="00204619" w:rsidRDefault="000E3AA2" w:rsidP="00753B50">
            <w:pPr>
              <w:jc w:val="both"/>
              <w:rPr>
                <w:bCs/>
                <w:sz w:val="20"/>
                <w:szCs w:val="20"/>
              </w:rPr>
            </w:pPr>
          </w:p>
        </w:tc>
      </w:tr>
      <w:tr w:rsidR="000E3AA2" w:rsidRPr="00204619" w14:paraId="28D27C33" w14:textId="77777777" w:rsidTr="00A5394D">
        <w:tblPrEx>
          <w:tblLook w:val="0000" w:firstRow="0" w:lastRow="0" w:firstColumn="0" w:lastColumn="0" w:noHBand="0" w:noVBand="0"/>
        </w:tblPrEx>
        <w:trPr>
          <w:trHeight w:val="215"/>
        </w:trPr>
        <w:tc>
          <w:tcPr>
            <w:tcW w:w="566" w:type="dxa"/>
            <w:tcBorders>
              <w:left w:val="single" w:sz="4" w:space="0" w:color="000000"/>
              <w:right w:val="single" w:sz="4" w:space="0" w:color="000000"/>
            </w:tcBorders>
          </w:tcPr>
          <w:p w14:paraId="57F5C801" w14:textId="637B1263" w:rsidR="000E3AA2" w:rsidRPr="00204619" w:rsidRDefault="000E3AA2" w:rsidP="00D36E98">
            <w:pPr>
              <w:jc w:val="both"/>
              <w:rPr>
                <w:bCs/>
                <w:sz w:val="20"/>
                <w:szCs w:val="20"/>
              </w:rPr>
            </w:pPr>
            <w:r w:rsidRPr="00204619">
              <w:rPr>
                <w:bCs/>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204619" w:rsidRDefault="000E3AA2" w:rsidP="00D36E98">
            <w:pPr>
              <w:jc w:val="both"/>
              <w:rPr>
                <w:bCs/>
                <w:sz w:val="20"/>
                <w:szCs w:val="20"/>
              </w:rPr>
            </w:pPr>
            <w:r w:rsidRPr="00204619">
              <w:rPr>
                <w:bCs/>
                <w:sz w:val="20"/>
                <w:szCs w:val="20"/>
              </w:rPr>
              <w:t>3.0</w:t>
            </w:r>
          </w:p>
        </w:tc>
        <w:tc>
          <w:tcPr>
            <w:tcW w:w="1134" w:type="dxa"/>
            <w:gridSpan w:val="2"/>
            <w:tcBorders>
              <w:left w:val="single" w:sz="4" w:space="0" w:color="000000"/>
              <w:right w:val="single" w:sz="4" w:space="0" w:color="000000"/>
            </w:tcBorders>
          </w:tcPr>
          <w:p w14:paraId="1B528ED7" w14:textId="768CA097" w:rsidR="000E3AA2" w:rsidRPr="00204619" w:rsidRDefault="000E3AA2" w:rsidP="00D36E98">
            <w:pPr>
              <w:jc w:val="both"/>
              <w:rPr>
                <w:bCs/>
                <w:sz w:val="20"/>
                <w:szCs w:val="20"/>
              </w:rPr>
            </w:pPr>
            <w:r w:rsidRPr="00204619">
              <w:rPr>
                <w:bCs/>
                <w:sz w:val="20"/>
                <w:szCs w:val="20"/>
              </w:rPr>
              <w:t>80-84</w:t>
            </w:r>
          </w:p>
        </w:tc>
        <w:tc>
          <w:tcPr>
            <w:tcW w:w="1985" w:type="dxa"/>
            <w:gridSpan w:val="3"/>
            <w:vMerge/>
            <w:tcBorders>
              <w:left w:val="single" w:sz="4" w:space="0" w:color="000000"/>
              <w:right w:val="single" w:sz="4" w:space="0" w:color="000000"/>
            </w:tcBorders>
          </w:tcPr>
          <w:p w14:paraId="0E064A2B" w14:textId="5DD1E2C7" w:rsidR="000E3AA2" w:rsidRPr="00204619" w:rsidRDefault="000E3AA2" w:rsidP="00D36E98">
            <w:pPr>
              <w:jc w:val="both"/>
              <w:rPr>
                <w:bCs/>
                <w:sz w:val="20"/>
                <w:szCs w:val="20"/>
              </w:rPr>
            </w:pPr>
          </w:p>
        </w:tc>
        <w:tc>
          <w:tcPr>
            <w:tcW w:w="3119" w:type="dxa"/>
            <w:gridSpan w:val="3"/>
            <w:tcBorders>
              <w:left w:val="single" w:sz="4" w:space="0" w:color="000000"/>
              <w:right w:val="single" w:sz="4" w:space="0" w:color="000000"/>
            </w:tcBorders>
            <w:shd w:val="clear" w:color="auto" w:fill="auto"/>
          </w:tcPr>
          <w:p w14:paraId="5F834E10" w14:textId="77777777" w:rsidR="000E3AA2" w:rsidRPr="00204619" w:rsidRDefault="00EE0F16" w:rsidP="00D36E98">
            <w:pPr>
              <w:jc w:val="both"/>
              <w:rPr>
                <w:bCs/>
                <w:sz w:val="20"/>
                <w:szCs w:val="20"/>
              </w:rPr>
            </w:pPr>
            <w:r w:rsidRPr="00204619">
              <w:rPr>
                <w:bCs/>
                <w:sz w:val="20"/>
                <w:szCs w:val="20"/>
              </w:rPr>
              <w:t>Formative and summative assessment</w:t>
            </w:r>
          </w:p>
          <w:p w14:paraId="56FD8E95" w14:textId="08F8F6CB" w:rsidR="00B8693A" w:rsidRPr="00204619" w:rsidRDefault="00B8693A" w:rsidP="00D36E98">
            <w:pPr>
              <w:jc w:val="both"/>
              <w:rPr>
                <w:bCs/>
                <w:sz w:val="20"/>
                <w:szCs w:val="20"/>
              </w:rPr>
            </w:pPr>
          </w:p>
        </w:tc>
        <w:tc>
          <w:tcPr>
            <w:tcW w:w="2694" w:type="dxa"/>
            <w:tcBorders>
              <w:left w:val="single" w:sz="4" w:space="0" w:color="000000"/>
              <w:right w:val="single" w:sz="4" w:space="0" w:color="000000"/>
            </w:tcBorders>
            <w:shd w:val="clear" w:color="auto" w:fill="auto"/>
          </w:tcPr>
          <w:p w14:paraId="22581962" w14:textId="43E6A014" w:rsidR="00B8693A" w:rsidRPr="00204619" w:rsidRDefault="000E3AA2" w:rsidP="006915A8">
            <w:pPr>
              <w:jc w:val="both"/>
              <w:rPr>
                <w:bCs/>
                <w:sz w:val="20"/>
                <w:szCs w:val="20"/>
              </w:rPr>
            </w:pPr>
            <w:r w:rsidRPr="00204619">
              <w:rPr>
                <w:bCs/>
                <w:sz w:val="20"/>
                <w:szCs w:val="20"/>
              </w:rPr>
              <w:t>Points % content</w:t>
            </w:r>
          </w:p>
        </w:tc>
      </w:tr>
      <w:tr w:rsidR="000E3AA2" w:rsidRPr="00204619" w14:paraId="2DFA6F25" w14:textId="77777777" w:rsidTr="00A5394D">
        <w:tblPrEx>
          <w:tblLook w:val="0000" w:firstRow="0" w:lastRow="0" w:firstColumn="0" w:lastColumn="0" w:noHBand="0" w:noVBand="0"/>
        </w:tblPrEx>
        <w:trPr>
          <w:trHeight w:val="135"/>
        </w:trPr>
        <w:tc>
          <w:tcPr>
            <w:tcW w:w="566" w:type="dxa"/>
            <w:tcBorders>
              <w:left w:val="single" w:sz="4" w:space="0" w:color="000000"/>
              <w:right w:val="single" w:sz="4" w:space="0" w:color="000000"/>
            </w:tcBorders>
          </w:tcPr>
          <w:p w14:paraId="5E30BFBB" w14:textId="0BF9BD77" w:rsidR="000E3AA2" w:rsidRPr="00204619" w:rsidRDefault="000E3AA2" w:rsidP="00D36E98">
            <w:pPr>
              <w:jc w:val="both"/>
              <w:rPr>
                <w:bCs/>
                <w:sz w:val="20"/>
                <w:szCs w:val="20"/>
              </w:rPr>
            </w:pPr>
            <w:r w:rsidRPr="00204619">
              <w:rPr>
                <w:bCs/>
                <w:sz w:val="20"/>
                <w:szCs w:val="20"/>
                <w:lang w:val="en-US"/>
              </w:rPr>
              <w:t>B-</w:t>
            </w:r>
          </w:p>
        </w:tc>
        <w:tc>
          <w:tcPr>
            <w:tcW w:w="1134" w:type="dxa"/>
            <w:gridSpan w:val="2"/>
            <w:tcBorders>
              <w:left w:val="single" w:sz="4" w:space="0" w:color="000000"/>
              <w:right w:val="single" w:sz="4" w:space="0" w:color="000000"/>
            </w:tcBorders>
          </w:tcPr>
          <w:p w14:paraId="0F3860D2" w14:textId="06E63468" w:rsidR="000E3AA2" w:rsidRPr="00204619" w:rsidRDefault="000E3AA2" w:rsidP="00D36E98">
            <w:pPr>
              <w:jc w:val="both"/>
              <w:rPr>
                <w:bCs/>
                <w:sz w:val="20"/>
                <w:szCs w:val="20"/>
              </w:rPr>
            </w:pPr>
            <w:r w:rsidRPr="00204619">
              <w:rPr>
                <w:bCs/>
                <w:sz w:val="20"/>
                <w:szCs w:val="20"/>
              </w:rPr>
              <w:t>2.67</w:t>
            </w:r>
          </w:p>
        </w:tc>
        <w:tc>
          <w:tcPr>
            <w:tcW w:w="1134" w:type="dxa"/>
            <w:gridSpan w:val="2"/>
            <w:tcBorders>
              <w:left w:val="single" w:sz="4" w:space="0" w:color="000000"/>
              <w:right w:val="single" w:sz="4" w:space="0" w:color="000000"/>
            </w:tcBorders>
          </w:tcPr>
          <w:p w14:paraId="00E723BF" w14:textId="487539C5" w:rsidR="000E3AA2" w:rsidRPr="00204619" w:rsidRDefault="000E3AA2" w:rsidP="00D36E98">
            <w:pPr>
              <w:jc w:val="both"/>
              <w:rPr>
                <w:bCs/>
                <w:sz w:val="20"/>
                <w:szCs w:val="20"/>
              </w:rPr>
            </w:pPr>
            <w:r w:rsidRPr="00204619">
              <w:rPr>
                <w:bCs/>
                <w:sz w:val="20"/>
                <w:szCs w:val="20"/>
              </w:rPr>
              <w:t>75-79</w:t>
            </w:r>
          </w:p>
        </w:tc>
        <w:tc>
          <w:tcPr>
            <w:tcW w:w="1985" w:type="dxa"/>
            <w:gridSpan w:val="3"/>
            <w:vMerge/>
            <w:tcBorders>
              <w:left w:val="single" w:sz="4" w:space="0" w:color="000000"/>
              <w:right w:val="single" w:sz="4" w:space="0" w:color="000000"/>
            </w:tcBorders>
          </w:tcPr>
          <w:p w14:paraId="2DF381D3" w14:textId="45C2D34B" w:rsidR="000E3AA2" w:rsidRPr="00204619" w:rsidRDefault="000E3AA2" w:rsidP="00D36E98">
            <w:pPr>
              <w:jc w:val="both"/>
              <w:rPr>
                <w:bCs/>
                <w:sz w:val="20"/>
                <w:szCs w:val="20"/>
              </w:rPr>
            </w:pPr>
          </w:p>
        </w:tc>
        <w:tc>
          <w:tcPr>
            <w:tcW w:w="3119" w:type="dxa"/>
            <w:gridSpan w:val="3"/>
            <w:tcBorders>
              <w:left w:val="single" w:sz="4" w:space="0" w:color="000000"/>
              <w:right w:val="single" w:sz="4" w:space="0" w:color="000000"/>
            </w:tcBorders>
          </w:tcPr>
          <w:p w14:paraId="186D4AE6" w14:textId="04D4BCA0" w:rsidR="000E3AA2" w:rsidRPr="00204619" w:rsidRDefault="000E3AA2" w:rsidP="00D36E98">
            <w:pPr>
              <w:jc w:val="both"/>
              <w:rPr>
                <w:bCs/>
                <w:sz w:val="20"/>
                <w:szCs w:val="20"/>
              </w:rPr>
            </w:pPr>
            <w:r w:rsidRPr="00204619">
              <w:rPr>
                <w:bCs/>
                <w:sz w:val="20"/>
                <w:szCs w:val="20"/>
              </w:rPr>
              <w:t>Activity at lectures</w:t>
            </w:r>
          </w:p>
        </w:tc>
        <w:tc>
          <w:tcPr>
            <w:tcW w:w="2694" w:type="dxa"/>
            <w:tcBorders>
              <w:left w:val="single" w:sz="4" w:space="0" w:color="000000"/>
              <w:right w:val="single" w:sz="4" w:space="0" w:color="000000"/>
            </w:tcBorders>
          </w:tcPr>
          <w:p w14:paraId="71C85890" w14:textId="785335FA" w:rsidR="000E3AA2" w:rsidRPr="00204619" w:rsidRDefault="000E3AA2" w:rsidP="00D36E98">
            <w:pPr>
              <w:jc w:val="both"/>
              <w:rPr>
                <w:bCs/>
                <w:sz w:val="20"/>
                <w:szCs w:val="20"/>
              </w:rPr>
            </w:pPr>
          </w:p>
        </w:tc>
      </w:tr>
      <w:tr w:rsidR="0097457E" w:rsidRPr="00204619" w14:paraId="123149AD" w14:textId="77777777" w:rsidTr="00A5394D">
        <w:tblPrEx>
          <w:tblLook w:val="0000" w:firstRow="0" w:lastRow="0" w:firstColumn="0" w:lastColumn="0" w:noHBand="0" w:noVBand="0"/>
        </w:tblPrEx>
        <w:trPr>
          <w:trHeight w:val="51"/>
        </w:trPr>
        <w:tc>
          <w:tcPr>
            <w:tcW w:w="566" w:type="dxa"/>
            <w:tcBorders>
              <w:left w:val="single" w:sz="4" w:space="0" w:color="000000"/>
              <w:right w:val="single" w:sz="4" w:space="0" w:color="000000"/>
            </w:tcBorders>
          </w:tcPr>
          <w:p w14:paraId="13BAE412" w14:textId="5436190D" w:rsidR="0097457E" w:rsidRPr="00204619" w:rsidRDefault="0097457E" w:rsidP="0097457E">
            <w:pPr>
              <w:jc w:val="both"/>
              <w:rPr>
                <w:bCs/>
                <w:sz w:val="20"/>
                <w:szCs w:val="20"/>
              </w:rPr>
            </w:pPr>
            <w:r w:rsidRPr="00204619">
              <w:rPr>
                <w:bCs/>
                <w:sz w:val="20"/>
                <w:szCs w:val="20"/>
                <w:lang w:val="en-US"/>
              </w:rPr>
              <w:t>C+</w:t>
            </w:r>
          </w:p>
        </w:tc>
        <w:tc>
          <w:tcPr>
            <w:tcW w:w="1134" w:type="dxa"/>
            <w:gridSpan w:val="2"/>
            <w:tcBorders>
              <w:left w:val="single" w:sz="4" w:space="0" w:color="000000"/>
              <w:right w:val="single" w:sz="4" w:space="0" w:color="000000"/>
            </w:tcBorders>
          </w:tcPr>
          <w:p w14:paraId="03CC506C" w14:textId="3A6BE370" w:rsidR="0097457E" w:rsidRPr="00204619" w:rsidRDefault="0097457E" w:rsidP="0097457E">
            <w:pPr>
              <w:jc w:val="both"/>
              <w:rPr>
                <w:bCs/>
                <w:sz w:val="20"/>
                <w:szCs w:val="20"/>
              </w:rPr>
            </w:pPr>
            <w:r w:rsidRPr="00204619">
              <w:rPr>
                <w:bCs/>
                <w:sz w:val="20"/>
                <w:szCs w:val="20"/>
              </w:rPr>
              <w:t>2.33</w:t>
            </w:r>
          </w:p>
        </w:tc>
        <w:tc>
          <w:tcPr>
            <w:tcW w:w="1134" w:type="dxa"/>
            <w:gridSpan w:val="2"/>
            <w:tcBorders>
              <w:left w:val="single" w:sz="4" w:space="0" w:color="000000"/>
              <w:right w:val="single" w:sz="4" w:space="0" w:color="000000"/>
            </w:tcBorders>
          </w:tcPr>
          <w:p w14:paraId="5035F675" w14:textId="5800FFC0" w:rsidR="0097457E" w:rsidRPr="00204619" w:rsidRDefault="0097457E" w:rsidP="0097457E">
            <w:pPr>
              <w:jc w:val="both"/>
              <w:rPr>
                <w:bCs/>
                <w:sz w:val="20"/>
                <w:szCs w:val="20"/>
              </w:rPr>
            </w:pPr>
            <w:r w:rsidRPr="00204619">
              <w:rPr>
                <w:bCs/>
                <w:sz w:val="20"/>
                <w:szCs w:val="20"/>
              </w:rPr>
              <w:t>70-74</w:t>
            </w:r>
          </w:p>
        </w:tc>
        <w:tc>
          <w:tcPr>
            <w:tcW w:w="1985" w:type="dxa"/>
            <w:gridSpan w:val="3"/>
            <w:vMerge/>
            <w:tcBorders>
              <w:left w:val="single" w:sz="4" w:space="0" w:color="000000"/>
              <w:right w:val="single" w:sz="4" w:space="0" w:color="000000"/>
            </w:tcBorders>
          </w:tcPr>
          <w:p w14:paraId="727C658B" w14:textId="1335D862" w:rsidR="0097457E" w:rsidRPr="00204619" w:rsidRDefault="0097457E" w:rsidP="0097457E">
            <w:pPr>
              <w:jc w:val="both"/>
              <w:rPr>
                <w:bCs/>
                <w:sz w:val="20"/>
                <w:szCs w:val="20"/>
              </w:rPr>
            </w:pPr>
          </w:p>
        </w:tc>
        <w:tc>
          <w:tcPr>
            <w:tcW w:w="3119" w:type="dxa"/>
            <w:gridSpan w:val="3"/>
            <w:tcBorders>
              <w:left w:val="single" w:sz="4" w:space="0" w:color="000000"/>
              <w:right w:val="single" w:sz="4" w:space="0" w:color="000000"/>
            </w:tcBorders>
          </w:tcPr>
          <w:p w14:paraId="469E3873" w14:textId="7054EF68" w:rsidR="0097457E" w:rsidRPr="00204619" w:rsidRDefault="0097457E" w:rsidP="0097457E">
            <w:pPr>
              <w:jc w:val="both"/>
              <w:rPr>
                <w:bCs/>
                <w:sz w:val="20"/>
                <w:szCs w:val="20"/>
              </w:rPr>
            </w:pPr>
            <w:r w:rsidRPr="00204619">
              <w:rPr>
                <w:bCs/>
                <w:sz w:val="20"/>
                <w:szCs w:val="20"/>
              </w:rPr>
              <w:t>Work in practical classes</w:t>
            </w:r>
          </w:p>
        </w:tc>
        <w:tc>
          <w:tcPr>
            <w:tcW w:w="2694" w:type="dxa"/>
            <w:tcBorders>
              <w:left w:val="single" w:sz="4" w:space="0" w:color="000000"/>
              <w:right w:val="single" w:sz="4" w:space="0" w:color="000000"/>
            </w:tcBorders>
          </w:tcPr>
          <w:p w14:paraId="29508CAB" w14:textId="0A49929F" w:rsidR="0097457E" w:rsidRPr="00204619" w:rsidRDefault="0097457E" w:rsidP="0097457E">
            <w:pPr>
              <w:jc w:val="both"/>
              <w:rPr>
                <w:bCs/>
                <w:sz w:val="20"/>
                <w:szCs w:val="20"/>
                <w:lang w:val="kk-KZ"/>
              </w:rPr>
            </w:pPr>
            <w:r w:rsidRPr="00204619">
              <w:rPr>
                <w:bCs/>
                <w:sz w:val="20"/>
                <w:szCs w:val="20"/>
                <w:lang w:val="en-US"/>
              </w:rPr>
              <w:t>2</w:t>
            </w:r>
            <w:r w:rsidRPr="00204619">
              <w:rPr>
                <w:bCs/>
                <w:sz w:val="20"/>
                <w:szCs w:val="20"/>
              </w:rPr>
              <w:t>0</w:t>
            </w:r>
          </w:p>
        </w:tc>
      </w:tr>
      <w:tr w:rsidR="0097457E" w:rsidRPr="00204619" w14:paraId="012AB828" w14:textId="77777777" w:rsidTr="00A5394D">
        <w:tblPrEx>
          <w:tblLook w:val="0000" w:firstRow="0" w:lastRow="0" w:firstColumn="0" w:lastColumn="0" w:noHBand="0" w:noVBand="0"/>
        </w:tblPrEx>
        <w:trPr>
          <w:trHeight w:val="181"/>
        </w:trPr>
        <w:tc>
          <w:tcPr>
            <w:tcW w:w="566" w:type="dxa"/>
            <w:tcBorders>
              <w:left w:val="single" w:sz="4" w:space="0" w:color="000000"/>
              <w:right w:val="single" w:sz="4" w:space="0" w:color="000000"/>
            </w:tcBorders>
            <w:shd w:val="clear" w:color="auto" w:fill="FFFFFF" w:themeFill="background1"/>
          </w:tcPr>
          <w:p w14:paraId="7F6BA272" w14:textId="39604E34" w:rsidR="0097457E" w:rsidRPr="00204619" w:rsidRDefault="0097457E" w:rsidP="0097457E">
            <w:pPr>
              <w:jc w:val="both"/>
              <w:rPr>
                <w:bCs/>
                <w:sz w:val="20"/>
                <w:szCs w:val="20"/>
              </w:rPr>
            </w:pPr>
            <w:r w:rsidRPr="00204619">
              <w:rPr>
                <w:bCs/>
                <w:sz w:val="20"/>
                <w:szCs w:val="20"/>
                <w:lang w:val="en-US"/>
              </w:rPr>
              <w:t>C</w:t>
            </w:r>
          </w:p>
        </w:tc>
        <w:tc>
          <w:tcPr>
            <w:tcW w:w="1134" w:type="dxa"/>
            <w:gridSpan w:val="2"/>
            <w:tcBorders>
              <w:left w:val="single" w:sz="4" w:space="0" w:color="000000"/>
              <w:right w:val="single" w:sz="4" w:space="0" w:color="000000"/>
            </w:tcBorders>
            <w:shd w:val="clear" w:color="auto" w:fill="FFFFFF" w:themeFill="background1"/>
          </w:tcPr>
          <w:p w14:paraId="5F43E354" w14:textId="3EA4F87B" w:rsidR="0097457E" w:rsidRPr="00204619" w:rsidRDefault="0097457E" w:rsidP="0097457E">
            <w:pPr>
              <w:jc w:val="both"/>
              <w:rPr>
                <w:bCs/>
                <w:sz w:val="20"/>
                <w:szCs w:val="20"/>
              </w:rPr>
            </w:pPr>
            <w:r w:rsidRPr="00204619">
              <w:rPr>
                <w:bCs/>
                <w:sz w:val="20"/>
                <w:szCs w:val="20"/>
              </w:rPr>
              <w:t>2.0</w:t>
            </w:r>
          </w:p>
        </w:tc>
        <w:tc>
          <w:tcPr>
            <w:tcW w:w="1134" w:type="dxa"/>
            <w:gridSpan w:val="2"/>
            <w:tcBorders>
              <w:left w:val="single" w:sz="4" w:space="0" w:color="000000"/>
              <w:right w:val="single" w:sz="4" w:space="0" w:color="000000"/>
            </w:tcBorders>
            <w:shd w:val="clear" w:color="auto" w:fill="FFFFFF" w:themeFill="background1"/>
          </w:tcPr>
          <w:p w14:paraId="4A74E75B" w14:textId="59DD6D7C" w:rsidR="0097457E" w:rsidRPr="00204619" w:rsidRDefault="0097457E" w:rsidP="0097457E">
            <w:pPr>
              <w:jc w:val="both"/>
              <w:rPr>
                <w:bCs/>
                <w:sz w:val="20"/>
                <w:szCs w:val="20"/>
              </w:rPr>
            </w:pPr>
            <w:r w:rsidRPr="00204619">
              <w:rPr>
                <w:bCs/>
                <w:sz w:val="20"/>
                <w:szCs w:val="20"/>
              </w:rPr>
              <w:t>65-69</w:t>
            </w:r>
          </w:p>
        </w:tc>
        <w:tc>
          <w:tcPr>
            <w:tcW w:w="1985" w:type="dxa"/>
            <w:gridSpan w:val="3"/>
            <w:vMerge w:val="restart"/>
            <w:tcBorders>
              <w:left w:val="single" w:sz="4" w:space="0" w:color="000000"/>
              <w:right w:val="single" w:sz="4" w:space="0" w:color="000000"/>
            </w:tcBorders>
            <w:shd w:val="clear" w:color="auto" w:fill="FFFFFF" w:themeFill="background1"/>
          </w:tcPr>
          <w:p w14:paraId="07E42541" w14:textId="64EE7B34" w:rsidR="0097457E" w:rsidRPr="00204619" w:rsidRDefault="0097457E" w:rsidP="0097457E">
            <w:pPr>
              <w:jc w:val="both"/>
              <w:rPr>
                <w:bCs/>
                <w:sz w:val="20"/>
                <w:szCs w:val="20"/>
              </w:rPr>
            </w:pPr>
            <w:r w:rsidRPr="00204619">
              <w:rPr>
                <w:bCs/>
                <w:sz w:val="20"/>
                <w:szCs w:val="20"/>
              </w:rPr>
              <w:t>Satisfactorily</w:t>
            </w:r>
          </w:p>
        </w:tc>
        <w:tc>
          <w:tcPr>
            <w:tcW w:w="3119" w:type="dxa"/>
            <w:gridSpan w:val="3"/>
            <w:tcBorders>
              <w:left w:val="single" w:sz="4" w:space="0" w:color="000000"/>
              <w:right w:val="single" w:sz="4" w:space="0" w:color="000000"/>
            </w:tcBorders>
          </w:tcPr>
          <w:p w14:paraId="04AC8720" w14:textId="05716C36" w:rsidR="0097457E" w:rsidRPr="00204619" w:rsidRDefault="0097457E" w:rsidP="0097457E">
            <w:pPr>
              <w:jc w:val="both"/>
              <w:rPr>
                <w:bCs/>
                <w:sz w:val="20"/>
                <w:szCs w:val="20"/>
              </w:rPr>
            </w:pPr>
            <w:r w:rsidRPr="00204619">
              <w:rPr>
                <w:bCs/>
                <w:sz w:val="20"/>
                <w:szCs w:val="20"/>
              </w:rPr>
              <w:t>Independent work</w:t>
            </w:r>
          </w:p>
        </w:tc>
        <w:tc>
          <w:tcPr>
            <w:tcW w:w="2694" w:type="dxa"/>
            <w:tcBorders>
              <w:left w:val="single" w:sz="4" w:space="0" w:color="000000"/>
              <w:right w:val="single" w:sz="4" w:space="0" w:color="000000"/>
            </w:tcBorders>
          </w:tcPr>
          <w:p w14:paraId="5675D2F4" w14:textId="344935F9" w:rsidR="0097457E" w:rsidRPr="00204619" w:rsidRDefault="0097457E" w:rsidP="0097457E">
            <w:pPr>
              <w:jc w:val="both"/>
              <w:rPr>
                <w:bCs/>
                <w:sz w:val="20"/>
                <w:szCs w:val="20"/>
                <w:lang w:val="kk-KZ"/>
              </w:rPr>
            </w:pPr>
            <w:r w:rsidRPr="00204619">
              <w:rPr>
                <w:bCs/>
                <w:sz w:val="20"/>
                <w:szCs w:val="20"/>
              </w:rPr>
              <w:t>2</w:t>
            </w:r>
            <w:r w:rsidRPr="00204619">
              <w:rPr>
                <w:bCs/>
                <w:sz w:val="20"/>
                <w:szCs w:val="20"/>
                <w:lang w:val="en-US"/>
              </w:rPr>
              <w:t>0</w:t>
            </w:r>
          </w:p>
        </w:tc>
      </w:tr>
      <w:tr w:rsidR="0097457E" w:rsidRPr="00204619" w14:paraId="5FFF3F67" w14:textId="77777777" w:rsidTr="00A5394D">
        <w:tblPrEx>
          <w:tblLook w:val="0000" w:firstRow="0" w:lastRow="0" w:firstColumn="0" w:lastColumn="0" w:noHBand="0" w:noVBand="0"/>
        </w:tblPrEx>
        <w:trPr>
          <w:trHeight w:val="87"/>
        </w:trPr>
        <w:tc>
          <w:tcPr>
            <w:tcW w:w="566" w:type="dxa"/>
            <w:tcBorders>
              <w:left w:val="single" w:sz="4" w:space="0" w:color="000000"/>
              <w:right w:val="single" w:sz="4" w:space="0" w:color="000000"/>
            </w:tcBorders>
            <w:shd w:val="clear" w:color="auto" w:fill="FFFFFF" w:themeFill="background1"/>
          </w:tcPr>
          <w:p w14:paraId="3821FA52" w14:textId="1EBE0FFB" w:rsidR="0097457E" w:rsidRPr="00204619" w:rsidRDefault="0097457E" w:rsidP="0097457E">
            <w:pPr>
              <w:jc w:val="both"/>
              <w:rPr>
                <w:bCs/>
                <w:sz w:val="20"/>
                <w:szCs w:val="20"/>
              </w:rPr>
            </w:pPr>
            <w:r w:rsidRPr="00204619">
              <w:rPr>
                <w:bCs/>
                <w:sz w:val="20"/>
                <w:szCs w:val="20"/>
                <w:lang w:val="en-US"/>
              </w:rPr>
              <w:t>C-</w:t>
            </w:r>
          </w:p>
        </w:tc>
        <w:tc>
          <w:tcPr>
            <w:tcW w:w="1134" w:type="dxa"/>
            <w:gridSpan w:val="2"/>
            <w:tcBorders>
              <w:left w:val="single" w:sz="4" w:space="0" w:color="000000"/>
              <w:right w:val="single" w:sz="4" w:space="0" w:color="000000"/>
            </w:tcBorders>
            <w:shd w:val="clear" w:color="auto" w:fill="FFFFFF" w:themeFill="background1"/>
          </w:tcPr>
          <w:p w14:paraId="0A8CFC86" w14:textId="7C77D32B" w:rsidR="0097457E" w:rsidRPr="00204619" w:rsidRDefault="0097457E" w:rsidP="0097457E">
            <w:pPr>
              <w:jc w:val="both"/>
              <w:rPr>
                <w:bCs/>
                <w:sz w:val="20"/>
                <w:szCs w:val="20"/>
              </w:rPr>
            </w:pPr>
            <w:r w:rsidRPr="00204619">
              <w:rPr>
                <w:bCs/>
                <w:sz w:val="20"/>
                <w:szCs w:val="20"/>
              </w:rPr>
              <w:t>1.67</w:t>
            </w:r>
          </w:p>
        </w:tc>
        <w:tc>
          <w:tcPr>
            <w:tcW w:w="1134" w:type="dxa"/>
            <w:gridSpan w:val="2"/>
            <w:tcBorders>
              <w:left w:val="single" w:sz="4" w:space="0" w:color="000000"/>
              <w:right w:val="single" w:sz="4" w:space="0" w:color="000000"/>
            </w:tcBorders>
            <w:shd w:val="clear" w:color="auto" w:fill="FFFFFF" w:themeFill="background1"/>
          </w:tcPr>
          <w:p w14:paraId="5DC06743" w14:textId="1BED014C" w:rsidR="0097457E" w:rsidRPr="00204619" w:rsidRDefault="0097457E" w:rsidP="0097457E">
            <w:pPr>
              <w:jc w:val="both"/>
              <w:rPr>
                <w:bCs/>
                <w:sz w:val="20"/>
                <w:szCs w:val="20"/>
              </w:rPr>
            </w:pPr>
            <w:r w:rsidRPr="00204619">
              <w:rPr>
                <w:bCs/>
                <w:sz w:val="20"/>
                <w:szCs w:val="20"/>
              </w:rPr>
              <w:t>60-64</w:t>
            </w:r>
          </w:p>
        </w:tc>
        <w:tc>
          <w:tcPr>
            <w:tcW w:w="1985" w:type="dxa"/>
            <w:gridSpan w:val="3"/>
            <w:vMerge/>
            <w:tcBorders>
              <w:left w:val="single" w:sz="4" w:space="0" w:color="000000"/>
              <w:right w:val="single" w:sz="4" w:space="0" w:color="000000"/>
            </w:tcBorders>
            <w:shd w:val="clear" w:color="auto" w:fill="FFFFFF" w:themeFill="background1"/>
          </w:tcPr>
          <w:p w14:paraId="5EE77E04" w14:textId="1B4B705A" w:rsidR="0097457E" w:rsidRPr="00204619" w:rsidRDefault="0097457E" w:rsidP="0097457E">
            <w:pPr>
              <w:jc w:val="both"/>
              <w:rPr>
                <w:bCs/>
                <w:sz w:val="20"/>
                <w:szCs w:val="20"/>
              </w:rPr>
            </w:pPr>
          </w:p>
        </w:tc>
        <w:tc>
          <w:tcPr>
            <w:tcW w:w="3119" w:type="dxa"/>
            <w:gridSpan w:val="3"/>
            <w:tcBorders>
              <w:left w:val="single" w:sz="4" w:space="0" w:color="000000"/>
              <w:right w:val="single" w:sz="4" w:space="0" w:color="000000"/>
            </w:tcBorders>
          </w:tcPr>
          <w:p w14:paraId="1C5D02EA" w14:textId="144AF573" w:rsidR="0097457E" w:rsidRPr="00204619" w:rsidRDefault="0097457E" w:rsidP="0097457E">
            <w:pPr>
              <w:jc w:val="both"/>
              <w:rPr>
                <w:bCs/>
                <w:sz w:val="20"/>
                <w:szCs w:val="20"/>
              </w:rPr>
            </w:pPr>
            <w:r w:rsidRPr="00204619">
              <w:rPr>
                <w:bCs/>
                <w:sz w:val="20"/>
                <w:szCs w:val="20"/>
              </w:rPr>
              <w:t>Design and creative activity</w:t>
            </w:r>
          </w:p>
        </w:tc>
        <w:tc>
          <w:tcPr>
            <w:tcW w:w="2694" w:type="dxa"/>
            <w:tcBorders>
              <w:left w:val="single" w:sz="4" w:space="0" w:color="000000"/>
              <w:right w:val="single" w:sz="4" w:space="0" w:color="000000"/>
            </w:tcBorders>
          </w:tcPr>
          <w:p w14:paraId="71DA5517" w14:textId="12825BC9" w:rsidR="0097457E" w:rsidRPr="00204619" w:rsidRDefault="0097457E" w:rsidP="0097457E">
            <w:pPr>
              <w:jc w:val="both"/>
              <w:rPr>
                <w:bCs/>
                <w:sz w:val="20"/>
                <w:szCs w:val="20"/>
                <w:lang w:val="kk-KZ"/>
              </w:rPr>
            </w:pPr>
            <w:r w:rsidRPr="00204619">
              <w:rPr>
                <w:bCs/>
                <w:sz w:val="20"/>
                <w:szCs w:val="20"/>
                <w:lang w:val="kk-KZ"/>
              </w:rPr>
              <w:t>20</w:t>
            </w:r>
          </w:p>
        </w:tc>
      </w:tr>
      <w:tr w:rsidR="0097457E" w:rsidRPr="00204619" w14:paraId="720EC03E" w14:textId="77777777" w:rsidTr="00A5394D">
        <w:tblPrEx>
          <w:tblLook w:val="0000" w:firstRow="0" w:lastRow="0" w:firstColumn="0" w:lastColumn="0" w:noHBand="0" w:noVBand="0"/>
        </w:tblPrEx>
        <w:trPr>
          <w:trHeight w:val="63"/>
        </w:trPr>
        <w:tc>
          <w:tcPr>
            <w:tcW w:w="566" w:type="dxa"/>
            <w:tcBorders>
              <w:left w:val="single" w:sz="4" w:space="0" w:color="000000"/>
              <w:bottom w:val="single" w:sz="4" w:space="0" w:color="auto"/>
              <w:right w:val="single" w:sz="4" w:space="0" w:color="000000"/>
            </w:tcBorders>
            <w:shd w:val="clear" w:color="auto" w:fill="FFFFFF" w:themeFill="background1"/>
          </w:tcPr>
          <w:p w14:paraId="42A3091F" w14:textId="6E579101" w:rsidR="0097457E" w:rsidRPr="00204619" w:rsidRDefault="0097457E" w:rsidP="0097457E">
            <w:pPr>
              <w:jc w:val="both"/>
              <w:rPr>
                <w:bCs/>
                <w:sz w:val="20"/>
                <w:szCs w:val="20"/>
              </w:rPr>
            </w:pPr>
            <w:r w:rsidRPr="00204619">
              <w:rPr>
                <w:bCs/>
                <w:sz w:val="20"/>
                <w:szCs w:val="20"/>
                <w:lang w:val="en-US"/>
              </w:rPr>
              <w:t>D+</w:t>
            </w:r>
          </w:p>
        </w:tc>
        <w:tc>
          <w:tcPr>
            <w:tcW w:w="1134" w:type="dxa"/>
            <w:gridSpan w:val="2"/>
            <w:tcBorders>
              <w:left w:val="single" w:sz="4" w:space="0" w:color="000000"/>
              <w:bottom w:val="single" w:sz="4" w:space="0" w:color="auto"/>
              <w:right w:val="single" w:sz="4" w:space="0" w:color="000000"/>
            </w:tcBorders>
            <w:shd w:val="clear" w:color="auto" w:fill="FFFFFF" w:themeFill="background1"/>
          </w:tcPr>
          <w:p w14:paraId="03A1BE1C" w14:textId="3062CFBF" w:rsidR="0097457E" w:rsidRPr="00204619" w:rsidRDefault="0097457E" w:rsidP="0097457E">
            <w:pPr>
              <w:jc w:val="both"/>
              <w:rPr>
                <w:bCs/>
                <w:sz w:val="20"/>
                <w:szCs w:val="20"/>
              </w:rPr>
            </w:pPr>
            <w:r w:rsidRPr="00204619">
              <w:rPr>
                <w:bCs/>
                <w:sz w:val="20"/>
                <w:szCs w:val="20"/>
              </w:rPr>
              <w:t>1.33</w:t>
            </w:r>
          </w:p>
        </w:tc>
        <w:tc>
          <w:tcPr>
            <w:tcW w:w="1134" w:type="dxa"/>
            <w:gridSpan w:val="2"/>
            <w:tcBorders>
              <w:left w:val="single" w:sz="4" w:space="0" w:color="000000"/>
              <w:bottom w:val="single" w:sz="4" w:space="0" w:color="auto"/>
              <w:right w:val="single" w:sz="4" w:space="0" w:color="000000"/>
            </w:tcBorders>
            <w:shd w:val="clear" w:color="auto" w:fill="FFFFFF" w:themeFill="background1"/>
          </w:tcPr>
          <w:p w14:paraId="6F06F576" w14:textId="59C899F1" w:rsidR="0097457E" w:rsidRPr="00204619" w:rsidRDefault="0097457E" w:rsidP="0097457E">
            <w:pPr>
              <w:jc w:val="both"/>
              <w:rPr>
                <w:bCs/>
                <w:sz w:val="20"/>
                <w:szCs w:val="20"/>
              </w:rPr>
            </w:pPr>
            <w:r w:rsidRPr="00204619">
              <w:rPr>
                <w:bCs/>
                <w:sz w:val="20"/>
                <w:szCs w:val="20"/>
              </w:rPr>
              <w:t>55-59</w:t>
            </w:r>
          </w:p>
        </w:tc>
        <w:tc>
          <w:tcPr>
            <w:tcW w:w="1985" w:type="dxa"/>
            <w:gridSpan w:val="3"/>
            <w:vMerge/>
            <w:tcBorders>
              <w:left w:val="single" w:sz="4" w:space="0" w:color="000000"/>
              <w:right w:val="single" w:sz="4" w:space="0" w:color="000000"/>
            </w:tcBorders>
            <w:shd w:val="clear" w:color="auto" w:fill="FFFFFF" w:themeFill="background1"/>
          </w:tcPr>
          <w:p w14:paraId="1DA4C698" w14:textId="57E5E0F4" w:rsidR="0097457E" w:rsidRPr="00204619" w:rsidRDefault="0097457E" w:rsidP="0097457E">
            <w:pPr>
              <w:jc w:val="both"/>
              <w:rPr>
                <w:bCs/>
                <w:sz w:val="20"/>
                <w:szCs w:val="20"/>
              </w:rPr>
            </w:pPr>
          </w:p>
        </w:tc>
        <w:tc>
          <w:tcPr>
            <w:tcW w:w="3119" w:type="dxa"/>
            <w:gridSpan w:val="3"/>
            <w:tcBorders>
              <w:left w:val="single" w:sz="4" w:space="0" w:color="000000"/>
              <w:bottom w:val="single" w:sz="4" w:space="0" w:color="auto"/>
              <w:right w:val="single" w:sz="4" w:space="0" w:color="000000"/>
            </w:tcBorders>
          </w:tcPr>
          <w:p w14:paraId="08AEE923" w14:textId="505ADC17" w:rsidR="0097457E" w:rsidRPr="00204619" w:rsidRDefault="0097457E" w:rsidP="0097457E">
            <w:pPr>
              <w:jc w:val="both"/>
              <w:rPr>
                <w:bCs/>
                <w:sz w:val="20"/>
                <w:szCs w:val="20"/>
              </w:rPr>
            </w:pPr>
            <w:r w:rsidRPr="00204619">
              <w:rPr>
                <w:bCs/>
                <w:sz w:val="20"/>
                <w:szCs w:val="20"/>
              </w:rPr>
              <w:t>Final control (exam)</w:t>
            </w:r>
          </w:p>
        </w:tc>
        <w:tc>
          <w:tcPr>
            <w:tcW w:w="2694" w:type="dxa"/>
            <w:tcBorders>
              <w:left w:val="single" w:sz="4" w:space="0" w:color="000000"/>
              <w:bottom w:val="single" w:sz="4" w:space="0" w:color="auto"/>
              <w:right w:val="single" w:sz="4" w:space="0" w:color="000000"/>
            </w:tcBorders>
          </w:tcPr>
          <w:p w14:paraId="08D1C211" w14:textId="00A48854" w:rsidR="0097457E" w:rsidRPr="00204619" w:rsidRDefault="0097457E" w:rsidP="0097457E">
            <w:pPr>
              <w:jc w:val="both"/>
              <w:rPr>
                <w:bCs/>
                <w:sz w:val="20"/>
                <w:szCs w:val="20"/>
              </w:rPr>
            </w:pPr>
            <w:r w:rsidRPr="00204619">
              <w:rPr>
                <w:bCs/>
                <w:sz w:val="20"/>
                <w:szCs w:val="20"/>
              </w:rPr>
              <w:t>40</w:t>
            </w:r>
          </w:p>
        </w:tc>
      </w:tr>
      <w:tr w:rsidR="0097457E" w:rsidRPr="00204619" w14:paraId="22B40A05" w14:textId="77777777" w:rsidTr="00A5394D">
        <w:tblPrEx>
          <w:tblLook w:val="0000" w:firstRow="0" w:lastRow="0" w:firstColumn="0" w:lastColumn="0" w:noHBand="0" w:noVBand="0"/>
        </w:tblPrEx>
        <w:trPr>
          <w:trHeight w:val="80"/>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3DDD5F69" w14:textId="7FC69E4B" w:rsidR="0097457E" w:rsidRPr="00204619" w:rsidRDefault="0097457E" w:rsidP="0097457E">
            <w:pPr>
              <w:rPr>
                <w:bCs/>
                <w:sz w:val="20"/>
                <w:szCs w:val="20"/>
              </w:rPr>
            </w:pPr>
            <w:r w:rsidRPr="00204619">
              <w:rPr>
                <w:bCs/>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A21B87" w14:textId="01B3AB18" w:rsidR="0097457E" w:rsidRPr="00204619" w:rsidRDefault="0097457E" w:rsidP="0097457E">
            <w:pPr>
              <w:rPr>
                <w:bCs/>
                <w:sz w:val="20"/>
                <w:szCs w:val="20"/>
              </w:rPr>
            </w:pPr>
            <w:r w:rsidRPr="00204619">
              <w:rPr>
                <w:bCs/>
                <w:sz w:val="20"/>
                <w:szCs w:val="20"/>
              </w:rPr>
              <w:t>1.0</w:t>
            </w:r>
          </w:p>
        </w:tc>
        <w:tc>
          <w:tcPr>
            <w:tcW w:w="1134"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160708D3" w14:textId="64B77755" w:rsidR="0097457E" w:rsidRPr="00204619" w:rsidRDefault="0097457E" w:rsidP="0097457E">
            <w:pPr>
              <w:rPr>
                <w:bCs/>
                <w:sz w:val="20"/>
                <w:szCs w:val="20"/>
              </w:rPr>
            </w:pPr>
            <w:r w:rsidRPr="00204619">
              <w:rPr>
                <w:bCs/>
                <w:sz w:val="20"/>
                <w:szCs w:val="20"/>
              </w:rPr>
              <w:t>50-54</w:t>
            </w:r>
          </w:p>
        </w:tc>
        <w:tc>
          <w:tcPr>
            <w:tcW w:w="1985" w:type="dxa"/>
            <w:gridSpan w:val="3"/>
            <w:vMerge/>
            <w:tcBorders>
              <w:left w:val="single" w:sz="4" w:space="0" w:color="000000"/>
              <w:bottom w:val="single" w:sz="4" w:space="0" w:color="auto"/>
              <w:right w:val="single" w:sz="4" w:space="0" w:color="000000"/>
            </w:tcBorders>
            <w:shd w:val="clear" w:color="auto" w:fill="FFFFFF" w:themeFill="background1"/>
          </w:tcPr>
          <w:p w14:paraId="06CE69D2" w14:textId="37561217" w:rsidR="0097457E" w:rsidRPr="00204619" w:rsidRDefault="0097457E" w:rsidP="0097457E">
            <w:pPr>
              <w:rPr>
                <w:bCs/>
                <w:sz w:val="20"/>
                <w:szCs w:val="20"/>
              </w:rPr>
            </w:pPr>
          </w:p>
        </w:tc>
        <w:tc>
          <w:tcPr>
            <w:tcW w:w="3119" w:type="dxa"/>
            <w:gridSpan w:val="3"/>
            <w:vMerge w:val="restart"/>
            <w:tcBorders>
              <w:top w:val="single" w:sz="4" w:space="0" w:color="auto"/>
              <w:left w:val="single" w:sz="4" w:space="0" w:color="000000"/>
              <w:right w:val="single" w:sz="4" w:space="0" w:color="auto"/>
            </w:tcBorders>
          </w:tcPr>
          <w:p w14:paraId="077BBDF7" w14:textId="05C79066" w:rsidR="0097457E" w:rsidRPr="00204619" w:rsidRDefault="0097457E" w:rsidP="0097457E">
            <w:pPr>
              <w:rPr>
                <w:bCs/>
                <w:sz w:val="20"/>
                <w:szCs w:val="20"/>
                <w:lang w:val="ru-RU"/>
              </w:rPr>
            </w:pPr>
            <w:r w:rsidRPr="00204619">
              <w:rPr>
                <w:bCs/>
                <w:sz w:val="20"/>
                <w:szCs w:val="20"/>
              </w:rPr>
              <w:t>TOTAL</w:t>
            </w:r>
          </w:p>
        </w:tc>
        <w:tc>
          <w:tcPr>
            <w:tcW w:w="2694" w:type="dxa"/>
            <w:vMerge w:val="restart"/>
            <w:tcBorders>
              <w:top w:val="single" w:sz="4" w:space="0" w:color="auto"/>
              <w:left w:val="single" w:sz="4" w:space="0" w:color="auto"/>
              <w:right w:val="single" w:sz="4" w:space="0" w:color="auto"/>
            </w:tcBorders>
          </w:tcPr>
          <w:p w14:paraId="68DA8883" w14:textId="258FF1CB" w:rsidR="0097457E" w:rsidRPr="00204619" w:rsidRDefault="0097457E" w:rsidP="0097457E">
            <w:pPr>
              <w:rPr>
                <w:bCs/>
                <w:sz w:val="20"/>
                <w:szCs w:val="20"/>
                <w:lang w:val="ru-RU"/>
              </w:rPr>
            </w:pPr>
            <w:r w:rsidRPr="00204619">
              <w:rPr>
                <w:bCs/>
                <w:sz w:val="20"/>
                <w:szCs w:val="20"/>
              </w:rPr>
              <w:t xml:space="preserve">100 </w:t>
            </w:r>
          </w:p>
        </w:tc>
      </w:tr>
      <w:tr w:rsidR="00004A63" w:rsidRPr="00204619" w14:paraId="02FE8AB4" w14:textId="77777777" w:rsidTr="00A5394D">
        <w:tblPrEx>
          <w:tblLook w:val="0000" w:firstRow="0" w:lastRow="0" w:firstColumn="0" w:lastColumn="0" w:noHBand="0" w:noVBand="0"/>
        </w:tblPrEx>
        <w:trPr>
          <w:trHeight w:val="183"/>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4D101" w14:textId="49A9A7DE" w:rsidR="00004A63" w:rsidRPr="00204619" w:rsidRDefault="00004A63" w:rsidP="00AA0771">
            <w:pPr>
              <w:rPr>
                <w:bCs/>
                <w:sz w:val="20"/>
                <w:szCs w:val="20"/>
              </w:rPr>
            </w:pPr>
            <w:r w:rsidRPr="00204619">
              <w:rPr>
                <w:bCs/>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2FB06" w14:textId="0C99C2E6" w:rsidR="00004A63" w:rsidRPr="00204619" w:rsidRDefault="00004A63" w:rsidP="00AA0771">
            <w:pPr>
              <w:rPr>
                <w:bCs/>
                <w:sz w:val="20"/>
                <w:szCs w:val="20"/>
              </w:rPr>
            </w:pPr>
            <w:r w:rsidRPr="00204619">
              <w:rPr>
                <w:bCs/>
                <w:color w:val="000000"/>
                <w:sz w:val="20"/>
                <w:szCs w:val="20"/>
              </w:rPr>
              <w:t>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50DAA" w14:textId="01D69D77" w:rsidR="00004A63" w:rsidRPr="00204619" w:rsidRDefault="00004A63" w:rsidP="00AA0771">
            <w:pPr>
              <w:rPr>
                <w:bCs/>
                <w:sz w:val="20"/>
                <w:szCs w:val="20"/>
              </w:rPr>
            </w:pPr>
            <w:r w:rsidRPr="00204619">
              <w:rPr>
                <w:bCs/>
                <w:color w:val="000000"/>
                <w:sz w:val="20"/>
                <w:szCs w:val="20"/>
              </w:rPr>
              <w:t>25-49</w:t>
            </w:r>
          </w:p>
        </w:tc>
        <w:tc>
          <w:tcPr>
            <w:tcW w:w="1985" w:type="dxa"/>
            <w:gridSpan w:val="3"/>
            <w:vMerge w:val="restart"/>
            <w:tcBorders>
              <w:top w:val="single" w:sz="4" w:space="0" w:color="auto"/>
              <w:left w:val="single" w:sz="4" w:space="0" w:color="auto"/>
              <w:right w:val="single" w:sz="4" w:space="0" w:color="000000"/>
            </w:tcBorders>
            <w:shd w:val="clear" w:color="auto" w:fill="FFFFFF" w:themeFill="background1"/>
          </w:tcPr>
          <w:p w14:paraId="59CA0F98" w14:textId="28F3DA37" w:rsidR="00004A63" w:rsidRPr="00204619" w:rsidRDefault="00004A63" w:rsidP="00AA0771">
            <w:pPr>
              <w:rPr>
                <w:bCs/>
                <w:sz w:val="20"/>
                <w:szCs w:val="20"/>
              </w:rPr>
            </w:pPr>
            <w:r w:rsidRPr="00204619">
              <w:rPr>
                <w:bCs/>
                <w:sz w:val="20"/>
                <w:szCs w:val="20"/>
              </w:rPr>
              <w:t>Unsatisfactory</w:t>
            </w:r>
          </w:p>
        </w:tc>
        <w:tc>
          <w:tcPr>
            <w:tcW w:w="3119" w:type="dxa"/>
            <w:gridSpan w:val="3"/>
            <w:vMerge/>
            <w:tcBorders>
              <w:left w:val="single" w:sz="4" w:space="0" w:color="000000"/>
              <w:right w:val="single" w:sz="4" w:space="0" w:color="auto"/>
            </w:tcBorders>
          </w:tcPr>
          <w:p w14:paraId="37C51615" w14:textId="168CEA8C" w:rsidR="00004A63" w:rsidRPr="00204619" w:rsidRDefault="00004A63" w:rsidP="00AA0771">
            <w:pPr>
              <w:rPr>
                <w:bCs/>
                <w:sz w:val="20"/>
                <w:szCs w:val="20"/>
                <w:lang w:val="ru-RU"/>
              </w:rPr>
            </w:pPr>
          </w:p>
        </w:tc>
        <w:tc>
          <w:tcPr>
            <w:tcW w:w="2694" w:type="dxa"/>
            <w:vMerge/>
            <w:tcBorders>
              <w:left w:val="single" w:sz="4" w:space="0" w:color="auto"/>
              <w:right w:val="single" w:sz="4" w:space="0" w:color="auto"/>
            </w:tcBorders>
          </w:tcPr>
          <w:p w14:paraId="1EECF1A2" w14:textId="06CC46A6" w:rsidR="00004A63" w:rsidRPr="00204619" w:rsidRDefault="00004A63" w:rsidP="00AA0771">
            <w:pPr>
              <w:rPr>
                <w:bCs/>
                <w:sz w:val="20"/>
                <w:szCs w:val="20"/>
                <w:lang w:val="ru-RU"/>
              </w:rPr>
            </w:pPr>
          </w:p>
        </w:tc>
      </w:tr>
      <w:tr w:rsidR="00004A63" w:rsidRPr="00204619" w14:paraId="713FE4DF" w14:textId="77777777" w:rsidTr="00A5394D">
        <w:tblPrEx>
          <w:tblLook w:val="0000" w:firstRow="0" w:lastRow="0" w:firstColumn="0" w:lastColumn="0" w:noHBand="0" w:noVBand="0"/>
        </w:tblPrEx>
        <w:trPr>
          <w:trHeight w:val="129"/>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B67C" w14:textId="2163A2A4" w:rsidR="00004A63" w:rsidRPr="00204619" w:rsidRDefault="00004A63" w:rsidP="00AA0771">
            <w:pPr>
              <w:rPr>
                <w:bCs/>
                <w:sz w:val="20"/>
                <w:szCs w:val="20"/>
              </w:rPr>
            </w:pPr>
            <w:r w:rsidRPr="00204619">
              <w:rPr>
                <w:bCs/>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DA457" w14:textId="06634134" w:rsidR="00004A63" w:rsidRPr="00204619" w:rsidRDefault="00004A63" w:rsidP="00AA0771">
            <w:pPr>
              <w:rPr>
                <w:bCs/>
                <w:sz w:val="20"/>
                <w:szCs w:val="20"/>
              </w:rPr>
            </w:pPr>
            <w:r w:rsidRPr="00204619">
              <w:rPr>
                <w:bCs/>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669A9" w14:textId="28C92748" w:rsidR="00004A63" w:rsidRPr="00204619" w:rsidRDefault="00004A63" w:rsidP="00AA0771">
            <w:pPr>
              <w:rPr>
                <w:bCs/>
                <w:sz w:val="20"/>
                <w:szCs w:val="20"/>
              </w:rPr>
            </w:pPr>
            <w:r w:rsidRPr="00204619">
              <w:rPr>
                <w:bCs/>
                <w:color w:val="000000"/>
                <w:sz w:val="20"/>
                <w:szCs w:val="20"/>
              </w:rPr>
              <w:t>0-24</w:t>
            </w:r>
          </w:p>
        </w:tc>
        <w:tc>
          <w:tcPr>
            <w:tcW w:w="1985" w:type="dxa"/>
            <w:gridSpan w:val="3"/>
            <w:vMerge/>
            <w:tcBorders>
              <w:left w:val="single" w:sz="4" w:space="0" w:color="auto"/>
              <w:bottom w:val="single" w:sz="4" w:space="0" w:color="auto"/>
              <w:right w:val="single" w:sz="4" w:space="0" w:color="000000"/>
            </w:tcBorders>
          </w:tcPr>
          <w:p w14:paraId="4A4039E2" w14:textId="77777777" w:rsidR="00004A63" w:rsidRPr="00204619" w:rsidRDefault="00004A63" w:rsidP="00AA0771">
            <w:pPr>
              <w:rPr>
                <w:bCs/>
                <w:sz w:val="20"/>
                <w:szCs w:val="20"/>
              </w:rPr>
            </w:pPr>
          </w:p>
        </w:tc>
        <w:tc>
          <w:tcPr>
            <w:tcW w:w="3119" w:type="dxa"/>
            <w:gridSpan w:val="3"/>
            <w:vMerge/>
            <w:tcBorders>
              <w:left w:val="single" w:sz="4" w:space="0" w:color="000000"/>
              <w:bottom w:val="single" w:sz="4" w:space="0" w:color="auto"/>
              <w:right w:val="single" w:sz="4" w:space="0" w:color="auto"/>
            </w:tcBorders>
          </w:tcPr>
          <w:p w14:paraId="1CF96381" w14:textId="44CEB2D5" w:rsidR="00004A63" w:rsidRPr="00204619" w:rsidRDefault="00004A63" w:rsidP="00AA0771">
            <w:pPr>
              <w:rPr>
                <w:bCs/>
                <w:sz w:val="20"/>
                <w:szCs w:val="20"/>
                <w:lang w:val="ru-RU"/>
              </w:rPr>
            </w:pPr>
          </w:p>
        </w:tc>
        <w:tc>
          <w:tcPr>
            <w:tcW w:w="2694" w:type="dxa"/>
            <w:vMerge/>
            <w:tcBorders>
              <w:left w:val="single" w:sz="4" w:space="0" w:color="auto"/>
              <w:bottom w:val="single" w:sz="4" w:space="0" w:color="auto"/>
              <w:right w:val="single" w:sz="4" w:space="0" w:color="auto"/>
            </w:tcBorders>
          </w:tcPr>
          <w:p w14:paraId="266AFB85" w14:textId="1698D023" w:rsidR="00004A63" w:rsidRPr="00204619" w:rsidRDefault="00004A63" w:rsidP="00AA0771">
            <w:pPr>
              <w:rPr>
                <w:bCs/>
                <w:sz w:val="20"/>
                <w:szCs w:val="20"/>
                <w:lang w:val="ru-RU"/>
              </w:rPr>
            </w:pPr>
          </w:p>
        </w:tc>
      </w:tr>
      <w:tr w:rsidR="00AA0771" w:rsidRPr="00204619" w14:paraId="2922F91B" w14:textId="77777777" w:rsidTr="00A5394D">
        <w:tblPrEx>
          <w:tblLook w:val="0000" w:firstRow="0" w:lastRow="0" w:firstColumn="0" w:lastColumn="0" w:noHBand="0" w:noVBand="0"/>
        </w:tblPrEx>
        <w:trPr>
          <w:trHeight w:val="58"/>
        </w:trPr>
        <w:tc>
          <w:tcPr>
            <w:tcW w:w="10632" w:type="dxa"/>
            <w:gridSpan w:val="12"/>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AA0771" w:rsidRPr="00204619" w:rsidRDefault="00AA0771" w:rsidP="00AA0771">
            <w:pPr>
              <w:tabs>
                <w:tab w:val="left" w:pos="1276"/>
              </w:tabs>
              <w:jc w:val="center"/>
              <w:rPr>
                <w:bCs/>
                <w:sz w:val="20"/>
                <w:szCs w:val="20"/>
              </w:rPr>
            </w:pPr>
          </w:p>
          <w:p w14:paraId="6C10A07E" w14:textId="2EC8031D" w:rsidR="00AA0771" w:rsidRPr="00204619" w:rsidRDefault="00AA0771" w:rsidP="00AA0771">
            <w:pPr>
              <w:jc w:val="center"/>
              <w:rPr>
                <w:bCs/>
                <w:sz w:val="20"/>
                <w:szCs w:val="20"/>
                <w:lang w:val="ru-RU"/>
              </w:rPr>
            </w:pPr>
            <w:r w:rsidRPr="00204619">
              <w:rPr>
                <w:bCs/>
                <w:sz w:val="20"/>
                <w:szCs w:val="20"/>
              </w:rPr>
              <w:t>Calendar (schedule) for the implementation of the content of the course</w:t>
            </w:r>
            <w:r w:rsidRPr="00204619">
              <w:rPr>
                <w:bCs/>
                <w:sz w:val="20"/>
                <w:szCs w:val="20"/>
                <w:lang w:val="en-US"/>
              </w:rPr>
              <w:t>.</w:t>
            </w:r>
            <w:r w:rsidRPr="00204619">
              <w:rPr>
                <w:bCs/>
                <w:sz w:val="20"/>
                <w:szCs w:val="20"/>
              </w:rPr>
              <w:t xml:space="preserve"> </w:t>
            </w:r>
            <w:r w:rsidRPr="00204619">
              <w:rPr>
                <w:bCs/>
                <w:sz w:val="20"/>
                <w:szCs w:val="20"/>
                <w:lang w:val="en-US"/>
              </w:rPr>
              <w:t>M</w:t>
            </w:r>
            <w:proofErr w:type="spellStart"/>
            <w:r w:rsidRPr="00204619">
              <w:rPr>
                <w:bCs/>
                <w:sz w:val="20"/>
                <w:szCs w:val="20"/>
              </w:rPr>
              <w:t>ethods</w:t>
            </w:r>
            <w:proofErr w:type="spellEnd"/>
            <w:r w:rsidRPr="00204619">
              <w:rPr>
                <w:bCs/>
                <w:sz w:val="20"/>
                <w:szCs w:val="20"/>
              </w:rPr>
              <w:t xml:space="preserve"> of teaching and learning</w:t>
            </w:r>
            <w:r w:rsidRPr="00204619">
              <w:rPr>
                <w:bCs/>
                <w:sz w:val="20"/>
                <w:szCs w:val="20"/>
                <w:lang w:val="ru-RU"/>
              </w:rPr>
              <w:t>.</w:t>
            </w:r>
          </w:p>
          <w:p w14:paraId="49645523" w14:textId="1845F762" w:rsidR="00AA0771" w:rsidRPr="00204619" w:rsidRDefault="00AA0771" w:rsidP="00AA0771">
            <w:pPr>
              <w:tabs>
                <w:tab w:val="left" w:pos="1276"/>
              </w:tabs>
              <w:jc w:val="center"/>
              <w:rPr>
                <w:bCs/>
                <w:sz w:val="20"/>
                <w:szCs w:val="20"/>
              </w:rPr>
            </w:pPr>
          </w:p>
        </w:tc>
      </w:tr>
    </w:tbl>
    <w:tbl>
      <w:tblPr>
        <w:tblStyle w:val="af8"/>
        <w:tblpPr w:leftFromText="180" w:rightFromText="180" w:vertAnchor="text" w:tblpX="-161" w:tblpY="1"/>
        <w:tblOverlap w:val="never"/>
        <w:tblW w:w="10670" w:type="dxa"/>
        <w:tblLook w:val="04A0" w:firstRow="1" w:lastRow="0" w:firstColumn="1" w:lastColumn="0" w:noHBand="0" w:noVBand="1"/>
      </w:tblPr>
      <w:tblGrid>
        <w:gridCol w:w="1026"/>
        <w:gridCol w:w="7849"/>
        <w:gridCol w:w="1070"/>
        <w:gridCol w:w="725"/>
      </w:tblGrid>
      <w:tr w:rsidR="008642A4" w:rsidRPr="00204619" w14:paraId="70D56BBA" w14:textId="77777777" w:rsidTr="00A5394D">
        <w:tc>
          <w:tcPr>
            <w:tcW w:w="1026" w:type="dxa"/>
            <w:shd w:val="clear" w:color="auto" w:fill="auto"/>
          </w:tcPr>
          <w:p w14:paraId="492C7304" w14:textId="77777777" w:rsidR="008642A4" w:rsidRPr="00204619" w:rsidRDefault="008642A4" w:rsidP="00A5394D">
            <w:pPr>
              <w:tabs>
                <w:tab w:val="left" w:pos="1276"/>
              </w:tabs>
              <w:jc w:val="center"/>
              <w:rPr>
                <w:bCs/>
                <w:sz w:val="20"/>
                <w:szCs w:val="20"/>
              </w:rPr>
            </w:pPr>
            <w:r w:rsidRPr="00204619">
              <w:rPr>
                <w:bCs/>
                <w:sz w:val="20"/>
                <w:szCs w:val="20"/>
              </w:rPr>
              <w:t>A week</w:t>
            </w:r>
          </w:p>
        </w:tc>
        <w:tc>
          <w:tcPr>
            <w:tcW w:w="7849" w:type="dxa"/>
            <w:shd w:val="clear" w:color="auto" w:fill="auto"/>
          </w:tcPr>
          <w:p w14:paraId="49454947" w14:textId="77777777" w:rsidR="008642A4" w:rsidRPr="00204619" w:rsidRDefault="008642A4" w:rsidP="00A5394D">
            <w:pPr>
              <w:tabs>
                <w:tab w:val="left" w:pos="1276"/>
              </w:tabs>
              <w:jc w:val="center"/>
              <w:rPr>
                <w:bCs/>
                <w:sz w:val="20"/>
                <w:szCs w:val="20"/>
              </w:rPr>
            </w:pPr>
            <w:r w:rsidRPr="00204619">
              <w:rPr>
                <w:bCs/>
                <w:sz w:val="20"/>
                <w:szCs w:val="20"/>
              </w:rPr>
              <w:t>Topic name</w:t>
            </w:r>
          </w:p>
        </w:tc>
        <w:tc>
          <w:tcPr>
            <w:tcW w:w="1070" w:type="dxa"/>
            <w:shd w:val="clear" w:color="auto" w:fill="auto"/>
          </w:tcPr>
          <w:p w14:paraId="0219070F" w14:textId="77777777" w:rsidR="008642A4" w:rsidRPr="00204619" w:rsidRDefault="008642A4" w:rsidP="00A5394D">
            <w:pPr>
              <w:tabs>
                <w:tab w:val="left" w:pos="1276"/>
              </w:tabs>
              <w:rPr>
                <w:bCs/>
                <w:sz w:val="20"/>
                <w:szCs w:val="20"/>
              </w:rPr>
            </w:pPr>
            <w:r w:rsidRPr="00204619">
              <w:rPr>
                <w:bCs/>
                <w:sz w:val="20"/>
                <w:szCs w:val="20"/>
              </w:rPr>
              <w:t>Number of hours</w:t>
            </w:r>
          </w:p>
        </w:tc>
        <w:tc>
          <w:tcPr>
            <w:tcW w:w="725" w:type="dxa"/>
            <w:shd w:val="clear" w:color="auto" w:fill="FFFFFF" w:themeFill="background1"/>
          </w:tcPr>
          <w:p w14:paraId="15306AE5" w14:textId="2DAA13E8" w:rsidR="008642A4" w:rsidRPr="00204619" w:rsidRDefault="008642A4" w:rsidP="00A5394D">
            <w:pPr>
              <w:tabs>
                <w:tab w:val="left" w:pos="1276"/>
              </w:tabs>
              <w:ind w:left="-68" w:firstLine="26"/>
              <w:rPr>
                <w:bCs/>
                <w:sz w:val="20"/>
                <w:szCs w:val="20"/>
              </w:rPr>
            </w:pPr>
            <w:r w:rsidRPr="00204619">
              <w:rPr>
                <w:bCs/>
                <w:sz w:val="20"/>
                <w:szCs w:val="20"/>
              </w:rPr>
              <w:t>Max.</w:t>
            </w:r>
          </w:p>
          <w:p w14:paraId="7D819F9E" w14:textId="1AAF14FD" w:rsidR="008642A4" w:rsidRPr="00204619" w:rsidRDefault="008642A4" w:rsidP="00A5394D">
            <w:pPr>
              <w:tabs>
                <w:tab w:val="left" w:pos="1276"/>
              </w:tabs>
              <w:rPr>
                <w:bCs/>
                <w:sz w:val="20"/>
                <w:szCs w:val="20"/>
                <w:lang w:val="kk-KZ"/>
              </w:rPr>
            </w:pPr>
            <w:r w:rsidRPr="00204619">
              <w:rPr>
                <w:bCs/>
                <w:sz w:val="20"/>
                <w:szCs w:val="20"/>
                <w:lang w:val="kk-KZ"/>
              </w:rPr>
              <w:t>b</w:t>
            </w:r>
            <w:r w:rsidRPr="00204619">
              <w:rPr>
                <w:bCs/>
                <w:sz w:val="20"/>
                <w:szCs w:val="20"/>
              </w:rPr>
              <w:t>all</w:t>
            </w:r>
          </w:p>
        </w:tc>
      </w:tr>
      <w:tr w:rsidR="008642A4" w:rsidRPr="00204619" w14:paraId="352B8DBD" w14:textId="77777777" w:rsidTr="00A5394D">
        <w:tc>
          <w:tcPr>
            <w:tcW w:w="10670" w:type="dxa"/>
            <w:gridSpan w:val="4"/>
          </w:tcPr>
          <w:p w14:paraId="576E1514" w14:textId="4CA95A43" w:rsidR="008642A4" w:rsidRPr="00204619" w:rsidRDefault="002668F7" w:rsidP="00A5394D">
            <w:pPr>
              <w:tabs>
                <w:tab w:val="left" w:pos="1276"/>
              </w:tabs>
              <w:jc w:val="center"/>
              <w:rPr>
                <w:bCs/>
                <w:sz w:val="20"/>
                <w:szCs w:val="20"/>
                <w:lang w:val="kk-KZ"/>
              </w:rPr>
            </w:pPr>
            <w:r w:rsidRPr="00204619">
              <w:rPr>
                <w:bCs/>
                <w:sz w:val="20"/>
                <w:szCs w:val="20"/>
              </w:rPr>
              <w:t>MODULE 1</w:t>
            </w:r>
            <w:r w:rsidR="00FA20BE" w:rsidRPr="00204619">
              <w:rPr>
                <w:bCs/>
                <w:sz w:val="20"/>
                <w:szCs w:val="20"/>
                <w:lang w:val="en-US"/>
              </w:rPr>
              <w:t xml:space="preserve"> </w:t>
            </w:r>
            <w:r w:rsidR="00A93056" w:rsidRPr="00204619">
              <w:rPr>
                <w:bCs/>
                <w:sz w:val="20"/>
                <w:szCs w:val="20"/>
              </w:rPr>
              <w:t xml:space="preserve">Theoretical foundations of </w:t>
            </w:r>
            <w:r w:rsidR="00A93056" w:rsidRPr="00204619">
              <w:rPr>
                <w:bCs/>
                <w:sz w:val="20"/>
                <w:szCs w:val="20"/>
                <w:shd w:val="clear" w:color="auto" w:fill="FFFFFF"/>
              </w:rPr>
              <w:t>project</w:t>
            </w:r>
            <w:r w:rsidR="00A93056" w:rsidRPr="00204619">
              <w:rPr>
                <w:bCs/>
                <w:sz w:val="20"/>
                <w:szCs w:val="20"/>
              </w:rPr>
              <w:t xml:space="preserve"> analysis</w:t>
            </w:r>
          </w:p>
        </w:tc>
      </w:tr>
      <w:tr w:rsidR="00FA20BE" w:rsidRPr="00204619" w14:paraId="764A4D7C" w14:textId="77777777" w:rsidTr="00A5394D">
        <w:trPr>
          <w:trHeight w:val="272"/>
        </w:trPr>
        <w:tc>
          <w:tcPr>
            <w:tcW w:w="1026" w:type="dxa"/>
            <w:vMerge w:val="restart"/>
            <w:shd w:val="clear" w:color="auto" w:fill="auto"/>
          </w:tcPr>
          <w:p w14:paraId="62E94D98" w14:textId="77777777" w:rsidR="00FA20BE" w:rsidRPr="00204619" w:rsidRDefault="00FA20BE" w:rsidP="00A5394D">
            <w:pPr>
              <w:tabs>
                <w:tab w:val="left" w:pos="1276"/>
              </w:tabs>
              <w:jc w:val="center"/>
              <w:rPr>
                <w:bCs/>
                <w:sz w:val="20"/>
                <w:szCs w:val="20"/>
              </w:rPr>
            </w:pPr>
            <w:r w:rsidRPr="00204619">
              <w:rPr>
                <w:bCs/>
                <w:sz w:val="20"/>
                <w:szCs w:val="20"/>
              </w:rPr>
              <w:t>1</w:t>
            </w:r>
          </w:p>
        </w:tc>
        <w:tc>
          <w:tcPr>
            <w:tcW w:w="7849" w:type="dxa"/>
            <w:shd w:val="clear" w:color="auto" w:fill="auto"/>
          </w:tcPr>
          <w:p w14:paraId="2B52BA6E" w14:textId="0FD30C32" w:rsidR="00FA20BE" w:rsidRPr="00204619" w:rsidRDefault="00FA20BE" w:rsidP="00A5394D">
            <w:pPr>
              <w:rPr>
                <w:bCs/>
                <w:sz w:val="20"/>
                <w:szCs w:val="20"/>
              </w:rPr>
            </w:pPr>
            <w:r w:rsidRPr="00204619">
              <w:rPr>
                <w:bCs/>
                <w:sz w:val="20"/>
                <w:szCs w:val="20"/>
                <w:lang w:val="kk-KZ"/>
              </w:rPr>
              <w:t xml:space="preserve">L </w:t>
            </w:r>
            <w:r w:rsidRPr="00204619">
              <w:rPr>
                <w:bCs/>
                <w:sz w:val="20"/>
                <w:szCs w:val="20"/>
              </w:rPr>
              <w:t xml:space="preserve">1. </w:t>
            </w:r>
            <w:r w:rsidR="003D01F1" w:rsidRPr="00204619">
              <w:rPr>
                <w:bCs/>
                <w:sz w:val="20"/>
                <w:szCs w:val="20"/>
              </w:rPr>
              <w:t>Subject and method of discipline.</w:t>
            </w:r>
          </w:p>
        </w:tc>
        <w:tc>
          <w:tcPr>
            <w:tcW w:w="1070" w:type="dxa"/>
            <w:shd w:val="clear" w:color="auto" w:fill="auto"/>
          </w:tcPr>
          <w:p w14:paraId="1FC6CB41" w14:textId="57B3CE20" w:rsidR="00FA20BE" w:rsidRPr="00204619" w:rsidRDefault="006F6900" w:rsidP="00A5394D">
            <w:pPr>
              <w:tabs>
                <w:tab w:val="left" w:pos="1276"/>
              </w:tabs>
              <w:jc w:val="center"/>
              <w:rPr>
                <w:bCs/>
                <w:sz w:val="20"/>
                <w:szCs w:val="20"/>
              </w:rPr>
            </w:pPr>
            <w:r w:rsidRPr="00204619">
              <w:rPr>
                <w:bCs/>
                <w:sz w:val="20"/>
                <w:szCs w:val="20"/>
              </w:rPr>
              <w:t>1</w:t>
            </w:r>
          </w:p>
        </w:tc>
        <w:tc>
          <w:tcPr>
            <w:tcW w:w="725" w:type="dxa"/>
            <w:shd w:val="clear" w:color="auto" w:fill="auto"/>
          </w:tcPr>
          <w:p w14:paraId="2870466B" w14:textId="77777777" w:rsidR="00FA20BE" w:rsidRPr="00204619" w:rsidRDefault="00FA20BE" w:rsidP="00A5394D">
            <w:pPr>
              <w:tabs>
                <w:tab w:val="left" w:pos="1276"/>
              </w:tabs>
              <w:jc w:val="center"/>
              <w:rPr>
                <w:bCs/>
                <w:sz w:val="20"/>
                <w:szCs w:val="20"/>
              </w:rPr>
            </w:pPr>
          </w:p>
        </w:tc>
      </w:tr>
      <w:tr w:rsidR="008642A4" w:rsidRPr="00204619" w14:paraId="2AF3A3E5" w14:textId="77777777" w:rsidTr="00A5394D">
        <w:trPr>
          <w:trHeight w:val="533"/>
        </w:trPr>
        <w:tc>
          <w:tcPr>
            <w:tcW w:w="1026" w:type="dxa"/>
            <w:vMerge/>
            <w:shd w:val="clear" w:color="auto" w:fill="auto"/>
          </w:tcPr>
          <w:p w14:paraId="2AB52D8D" w14:textId="77777777" w:rsidR="008642A4" w:rsidRPr="00204619" w:rsidRDefault="008642A4" w:rsidP="00A5394D">
            <w:pPr>
              <w:tabs>
                <w:tab w:val="left" w:pos="1276"/>
              </w:tabs>
              <w:jc w:val="center"/>
              <w:rPr>
                <w:bCs/>
                <w:sz w:val="20"/>
                <w:szCs w:val="20"/>
              </w:rPr>
            </w:pPr>
          </w:p>
        </w:tc>
        <w:tc>
          <w:tcPr>
            <w:tcW w:w="7849" w:type="dxa"/>
            <w:shd w:val="clear" w:color="auto" w:fill="auto"/>
          </w:tcPr>
          <w:p w14:paraId="03A13DE3" w14:textId="0DD7A552" w:rsidR="008642A4" w:rsidRPr="00204619" w:rsidRDefault="00BE22D3" w:rsidP="00A5394D">
            <w:pPr>
              <w:tabs>
                <w:tab w:val="left" w:pos="1276"/>
              </w:tabs>
              <w:rPr>
                <w:bCs/>
                <w:sz w:val="20"/>
                <w:szCs w:val="20"/>
              </w:rPr>
            </w:pPr>
            <w:r w:rsidRPr="00204619">
              <w:rPr>
                <w:bCs/>
                <w:sz w:val="20"/>
                <w:szCs w:val="20"/>
              </w:rPr>
              <w:t>PC</w:t>
            </w:r>
            <w:r w:rsidR="008358C3" w:rsidRPr="00204619">
              <w:rPr>
                <w:bCs/>
                <w:sz w:val="20"/>
                <w:szCs w:val="20"/>
              </w:rPr>
              <w:t xml:space="preserve"> 1. </w:t>
            </w:r>
            <w:r w:rsidR="003D01F1" w:rsidRPr="00204619">
              <w:rPr>
                <w:bCs/>
                <w:sz w:val="20"/>
                <w:szCs w:val="20"/>
              </w:rPr>
              <w:t xml:space="preserve">Goals, objectives and relevance of </w:t>
            </w:r>
            <w:r w:rsidR="003D01F1" w:rsidRPr="00204619">
              <w:rPr>
                <w:bCs/>
                <w:sz w:val="20"/>
                <w:szCs w:val="20"/>
                <w:shd w:val="clear" w:color="auto" w:fill="FFFFFF"/>
              </w:rPr>
              <w:t>project</w:t>
            </w:r>
            <w:r w:rsidR="003D01F1" w:rsidRPr="00204619">
              <w:rPr>
                <w:bCs/>
                <w:sz w:val="20"/>
                <w:szCs w:val="20"/>
              </w:rPr>
              <w:t xml:space="preserve"> analysis</w:t>
            </w:r>
          </w:p>
        </w:tc>
        <w:tc>
          <w:tcPr>
            <w:tcW w:w="1070" w:type="dxa"/>
            <w:shd w:val="clear" w:color="auto" w:fill="auto"/>
          </w:tcPr>
          <w:p w14:paraId="5BCFE1C3" w14:textId="7196CF9C" w:rsidR="008642A4" w:rsidRPr="00204619" w:rsidRDefault="00FC0E09" w:rsidP="00A5394D">
            <w:pPr>
              <w:tabs>
                <w:tab w:val="left" w:pos="1276"/>
              </w:tabs>
              <w:jc w:val="center"/>
              <w:rPr>
                <w:bCs/>
                <w:sz w:val="20"/>
                <w:szCs w:val="20"/>
              </w:rPr>
            </w:pPr>
            <w:r w:rsidRPr="00204619">
              <w:rPr>
                <w:bCs/>
                <w:sz w:val="20"/>
                <w:szCs w:val="20"/>
              </w:rPr>
              <w:t>2</w:t>
            </w:r>
          </w:p>
        </w:tc>
        <w:tc>
          <w:tcPr>
            <w:tcW w:w="725" w:type="dxa"/>
            <w:shd w:val="clear" w:color="auto" w:fill="auto"/>
          </w:tcPr>
          <w:p w14:paraId="5114EDCD" w14:textId="280EBC14" w:rsidR="008642A4" w:rsidRPr="00204619" w:rsidRDefault="008642A4" w:rsidP="00A5394D">
            <w:pPr>
              <w:tabs>
                <w:tab w:val="left" w:pos="1276"/>
              </w:tabs>
              <w:jc w:val="center"/>
              <w:rPr>
                <w:bCs/>
                <w:sz w:val="20"/>
                <w:szCs w:val="20"/>
              </w:rPr>
            </w:pPr>
          </w:p>
        </w:tc>
      </w:tr>
      <w:tr w:rsidR="008642A4" w:rsidRPr="00204619" w14:paraId="53946E54" w14:textId="77777777" w:rsidTr="00A5394D">
        <w:tc>
          <w:tcPr>
            <w:tcW w:w="1026" w:type="dxa"/>
            <w:vMerge w:val="restart"/>
            <w:shd w:val="clear" w:color="auto" w:fill="auto"/>
          </w:tcPr>
          <w:p w14:paraId="5FE35A89" w14:textId="77777777" w:rsidR="008642A4" w:rsidRPr="00204619" w:rsidRDefault="008642A4" w:rsidP="00A5394D">
            <w:pPr>
              <w:tabs>
                <w:tab w:val="left" w:pos="1276"/>
              </w:tabs>
              <w:jc w:val="center"/>
              <w:rPr>
                <w:bCs/>
                <w:sz w:val="20"/>
                <w:szCs w:val="20"/>
              </w:rPr>
            </w:pPr>
            <w:r w:rsidRPr="00204619">
              <w:rPr>
                <w:bCs/>
                <w:sz w:val="20"/>
                <w:szCs w:val="20"/>
              </w:rPr>
              <w:t>2</w:t>
            </w:r>
          </w:p>
        </w:tc>
        <w:tc>
          <w:tcPr>
            <w:tcW w:w="7849" w:type="dxa"/>
            <w:shd w:val="clear" w:color="auto" w:fill="auto"/>
          </w:tcPr>
          <w:p w14:paraId="30152B83" w14:textId="6C10C888" w:rsidR="008642A4" w:rsidRPr="00204619" w:rsidRDefault="008642A4" w:rsidP="00A5394D">
            <w:pPr>
              <w:tabs>
                <w:tab w:val="left" w:pos="1276"/>
              </w:tabs>
              <w:rPr>
                <w:bCs/>
                <w:sz w:val="20"/>
                <w:szCs w:val="20"/>
              </w:rPr>
            </w:pPr>
            <w:r w:rsidRPr="00204619">
              <w:rPr>
                <w:bCs/>
                <w:sz w:val="20"/>
                <w:szCs w:val="20"/>
              </w:rPr>
              <w:t>L</w:t>
            </w:r>
            <w:r w:rsidRPr="00204619">
              <w:rPr>
                <w:bCs/>
                <w:sz w:val="20"/>
                <w:szCs w:val="20"/>
                <w:lang w:val="kk-KZ"/>
              </w:rPr>
              <w:t xml:space="preserve"> </w:t>
            </w:r>
            <w:r w:rsidRPr="00204619">
              <w:rPr>
                <w:bCs/>
                <w:sz w:val="20"/>
                <w:szCs w:val="20"/>
              </w:rPr>
              <w:t>2.</w:t>
            </w:r>
            <w:r w:rsidRPr="00204619">
              <w:rPr>
                <w:bCs/>
                <w:sz w:val="20"/>
                <w:szCs w:val="20"/>
                <w:lang w:val="kk-KZ"/>
              </w:rPr>
              <w:t xml:space="preserve">   </w:t>
            </w:r>
            <w:proofErr w:type="spellStart"/>
            <w:r w:rsidR="003D01F1" w:rsidRPr="00204619">
              <w:rPr>
                <w:bCs/>
                <w:sz w:val="20"/>
                <w:szCs w:val="20"/>
                <w:lang w:val="kk-KZ"/>
              </w:rPr>
              <w:t>The</w:t>
            </w:r>
            <w:proofErr w:type="spellEnd"/>
            <w:r w:rsidR="003D01F1" w:rsidRPr="00204619">
              <w:rPr>
                <w:bCs/>
                <w:sz w:val="20"/>
                <w:szCs w:val="20"/>
                <w:lang w:val="kk-KZ"/>
              </w:rPr>
              <w:t xml:space="preserve"> </w:t>
            </w:r>
            <w:proofErr w:type="spellStart"/>
            <w:r w:rsidR="003D01F1" w:rsidRPr="00204619">
              <w:rPr>
                <w:bCs/>
                <w:sz w:val="20"/>
                <w:szCs w:val="20"/>
                <w:lang w:val="kk-KZ"/>
              </w:rPr>
              <w:t>essence</w:t>
            </w:r>
            <w:proofErr w:type="spellEnd"/>
            <w:r w:rsidR="003D01F1" w:rsidRPr="00204619">
              <w:rPr>
                <w:bCs/>
                <w:sz w:val="20"/>
                <w:szCs w:val="20"/>
                <w:lang w:val="kk-KZ"/>
              </w:rPr>
              <w:t xml:space="preserve"> </w:t>
            </w:r>
            <w:proofErr w:type="spellStart"/>
            <w:r w:rsidR="003D01F1" w:rsidRPr="00204619">
              <w:rPr>
                <w:bCs/>
                <w:sz w:val="20"/>
                <w:szCs w:val="20"/>
                <w:lang w:val="kk-KZ"/>
              </w:rPr>
              <w:t>of</w:t>
            </w:r>
            <w:proofErr w:type="spellEnd"/>
            <w:r w:rsidR="003D01F1" w:rsidRPr="00204619">
              <w:rPr>
                <w:bCs/>
                <w:sz w:val="20"/>
                <w:szCs w:val="20"/>
                <w:lang w:val="kk-KZ"/>
              </w:rPr>
              <w:t xml:space="preserve"> </w:t>
            </w:r>
            <w:proofErr w:type="spellStart"/>
            <w:r w:rsidR="003D01F1" w:rsidRPr="00204619">
              <w:rPr>
                <w:bCs/>
                <w:sz w:val="20"/>
                <w:szCs w:val="20"/>
                <w:lang w:val="kk-KZ"/>
              </w:rPr>
              <w:t>the</w:t>
            </w:r>
            <w:proofErr w:type="spellEnd"/>
            <w:r w:rsidR="003D01F1" w:rsidRPr="00204619">
              <w:rPr>
                <w:bCs/>
                <w:sz w:val="20"/>
                <w:szCs w:val="20"/>
                <w:lang w:val="kk-KZ"/>
              </w:rPr>
              <w:t xml:space="preserve"> </w:t>
            </w:r>
            <w:proofErr w:type="spellStart"/>
            <w:r w:rsidR="003D01F1" w:rsidRPr="00204619">
              <w:rPr>
                <w:bCs/>
                <w:sz w:val="20"/>
                <w:szCs w:val="20"/>
                <w:lang w:val="kk-KZ"/>
              </w:rPr>
              <w:t>investment</w:t>
            </w:r>
            <w:proofErr w:type="spellEnd"/>
            <w:r w:rsidR="003D01F1" w:rsidRPr="00204619">
              <w:rPr>
                <w:bCs/>
                <w:sz w:val="20"/>
                <w:szCs w:val="20"/>
                <w:lang w:val="kk-KZ"/>
              </w:rPr>
              <w:t xml:space="preserve"> </w:t>
            </w:r>
            <w:proofErr w:type="spellStart"/>
            <w:r w:rsidR="003D01F1" w:rsidRPr="00204619">
              <w:rPr>
                <w:bCs/>
                <w:sz w:val="20"/>
                <w:szCs w:val="20"/>
                <w:lang w:val="kk-KZ"/>
              </w:rPr>
              <w:t>project</w:t>
            </w:r>
            <w:proofErr w:type="spellEnd"/>
            <w:r w:rsidR="003D01F1" w:rsidRPr="00204619">
              <w:rPr>
                <w:bCs/>
                <w:sz w:val="20"/>
                <w:szCs w:val="20"/>
                <w:lang w:val="kk-KZ"/>
              </w:rPr>
              <w:t xml:space="preserve"> </w:t>
            </w:r>
            <w:proofErr w:type="spellStart"/>
            <w:r w:rsidR="003D01F1" w:rsidRPr="00204619">
              <w:rPr>
                <w:bCs/>
                <w:sz w:val="20"/>
                <w:szCs w:val="20"/>
                <w:lang w:val="kk-KZ"/>
              </w:rPr>
              <w:t>and</w:t>
            </w:r>
            <w:proofErr w:type="spellEnd"/>
            <w:r w:rsidR="003D01F1" w:rsidRPr="00204619">
              <w:rPr>
                <w:bCs/>
                <w:sz w:val="20"/>
                <w:szCs w:val="20"/>
                <w:lang w:val="kk-KZ"/>
              </w:rPr>
              <w:t xml:space="preserve"> </w:t>
            </w:r>
            <w:proofErr w:type="spellStart"/>
            <w:r w:rsidR="003D01F1" w:rsidRPr="00204619">
              <w:rPr>
                <w:bCs/>
                <w:sz w:val="20"/>
                <w:szCs w:val="20"/>
                <w:lang w:val="kk-KZ"/>
              </w:rPr>
              <w:t>its</w:t>
            </w:r>
            <w:proofErr w:type="spellEnd"/>
            <w:r w:rsidR="003D01F1" w:rsidRPr="00204619">
              <w:rPr>
                <w:bCs/>
                <w:sz w:val="20"/>
                <w:szCs w:val="20"/>
                <w:lang w:val="kk-KZ"/>
              </w:rPr>
              <w:t xml:space="preserve"> </w:t>
            </w:r>
            <w:proofErr w:type="spellStart"/>
            <w:r w:rsidR="003D01F1" w:rsidRPr="00204619">
              <w:rPr>
                <w:bCs/>
                <w:sz w:val="20"/>
                <w:szCs w:val="20"/>
                <w:lang w:val="kk-KZ"/>
              </w:rPr>
              <w:t>types</w:t>
            </w:r>
            <w:proofErr w:type="spellEnd"/>
            <w:r w:rsidR="003D01F1" w:rsidRPr="00204619">
              <w:rPr>
                <w:bCs/>
                <w:sz w:val="20"/>
                <w:szCs w:val="20"/>
                <w:lang w:val="kk-KZ"/>
              </w:rPr>
              <w:t>.</w:t>
            </w:r>
          </w:p>
        </w:tc>
        <w:tc>
          <w:tcPr>
            <w:tcW w:w="1070" w:type="dxa"/>
            <w:shd w:val="clear" w:color="auto" w:fill="auto"/>
          </w:tcPr>
          <w:p w14:paraId="37331017" w14:textId="71769844" w:rsidR="008642A4" w:rsidRPr="00204619" w:rsidRDefault="006F6900" w:rsidP="00A5394D">
            <w:pPr>
              <w:tabs>
                <w:tab w:val="left" w:pos="1276"/>
              </w:tabs>
              <w:jc w:val="center"/>
              <w:rPr>
                <w:bCs/>
                <w:sz w:val="20"/>
                <w:szCs w:val="20"/>
              </w:rPr>
            </w:pPr>
            <w:r w:rsidRPr="00204619">
              <w:rPr>
                <w:bCs/>
                <w:sz w:val="20"/>
                <w:szCs w:val="20"/>
              </w:rPr>
              <w:t>1</w:t>
            </w:r>
          </w:p>
        </w:tc>
        <w:tc>
          <w:tcPr>
            <w:tcW w:w="725" w:type="dxa"/>
            <w:shd w:val="clear" w:color="auto" w:fill="auto"/>
          </w:tcPr>
          <w:p w14:paraId="3CFD117B" w14:textId="77777777" w:rsidR="008642A4" w:rsidRPr="00204619" w:rsidRDefault="008642A4" w:rsidP="00A5394D">
            <w:pPr>
              <w:tabs>
                <w:tab w:val="left" w:pos="1276"/>
              </w:tabs>
              <w:jc w:val="center"/>
              <w:rPr>
                <w:bCs/>
                <w:sz w:val="20"/>
                <w:szCs w:val="20"/>
              </w:rPr>
            </w:pPr>
          </w:p>
        </w:tc>
      </w:tr>
      <w:tr w:rsidR="008642A4" w:rsidRPr="00204619" w14:paraId="06FD8733" w14:textId="77777777" w:rsidTr="00A5394D">
        <w:tc>
          <w:tcPr>
            <w:tcW w:w="1026" w:type="dxa"/>
            <w:vMerge/>
            <w:shd w:val="clear" w:color="auto" w:fill="auto"/>
          </w:tcPr>
          <w:p w14:paraId="005973C5" w14:textId="77777777" w:rsidR="008642A4" w:rsidRPr="00204619" w:rsidRDefault="008642A4" w:rsidP="00A5394D">
            <w:pPr>
              <w:tabs>
                <w:tab w:val="left" w:pos="1276"/>
              </w:tabs>
              <w:jc w:val="center"/>
              <w:rPr>
                <w:bCs/>
                <w:sz w:val="20"/>
                <w:szCs w:val="20"/>
              </w:rPr>
            </w:pPr>
          </w:p>
        </w:tc>
        <w:tc>
          <w:tcPr>
            <w:tcW w:w="7849" w:type="dxa"/>
            <w:shd w:val="clear" w:color="auto" w:fill="auto"/>
          </w:tcPr>
          <w:p w14:paraId="02BB0B96" w14:textId="2A8B8FF3" w:rsidR="008642A4" w:rsidRPr="00204619" w:rsidRDefault="00BE22D3" w:rsidP="00A5394D">
            <w:pPr>
              <w:tabs>
                <w:tab w:val="left" w:pos="1276"/>
              </w:tabs>
              <w:rPr>
                <w:bCs/>
                <w:sz w:val="20"/>
                <w:szCs w:val="20"/>
              </w:rPr>
            </w:pPr>
            <w:r w:rsidRPr="00204619">
              <w:rPr>
                <w:bCs/>
                <w:sz w:val="20"/>
                <w:szCs w:val="20"/>
              </w:rPr>
              <w:t>P</w:t>
            </w:r>
            <w:r w:rsidR="008A3DB2" w:rsidRPr="00204619">
              <w:rPr>
                <w:bCs/>
                <w:sz w:val="20"/>
                <w:szCs w:val="20"/>
              </w:rPr>
              <w:t>C</w:t>
            </w:r>
            <w:r w:rsidR="008642A4" w:rsidRPr="00204619">
              <w:rPr>
                <w:bCs/>
                <w:sz w:val="20"/>
                <w:szCs w:val="20"/>
              </w:rPr>
              <w:t xml:space="preserve"> 2. </w:t>
            </w:r>
            <w:r w:rsidR="008642A4" w:rsidRPr="00204619">
              <w:rPr>
                <w:bCs/>
                <w:sz w:val="20"/>
                <w:szCs w:val="20"/>
                <w:lang w:val="kk-KZ"/>
              </w:rPr>
              <w:t xml:space="preserve"> </w:t>
            </w:r>
            <w:proofErr w:type="spellStart"/>
            <w:r w:rsidR="003D01F1" w:rsidRPr="00204619">
              <w:rPr>
                <w:bCs/>
                <w:sz w:val="20"/>
                <w:szCs w:val="20"/>
                <w:lang w:val="kk-KZ"/>
              </w:rPr>
              <w:t>Object</w:t>
            </w:r>
            <w:proofErr w:type="spellEnd"/>
            <w:r w:rsidR="003D01F1" w:rsidRPr="00204619">
              <w:rPr>
                <w:bCs/>
                <w:sz w:val="20"/>
                <w:szCs w:val="20"/>
                <w:lang w:val="kk-KZ"/>
              </w:rPr>
              <w:t xml:space="preserve"> </w:t>
            </w:r>
            <w:proofErr w:type="spellStart"/>
            <w:r w:rsidR="003D01F1" w:rsidRPr="00204619">
              <w:rPr>
                <w:bCs/>
                <w:sz w:val="20"/>
                <w:szCs w:val="20"/>
                <w:lang w:val="kk-KZ"/>
              </w:rPr>
              <w:t>and</w:t>
            </w:r>
            <w:proofErr w:type="spellEnd"/>
            <w:r w:rsidR="003D01F1" w:rsidRPr="00204619">
              <w:rPr>
                <w:bCs/>
                <w:sz w:val="20"/>
                <w:szCs w:val="20"/>
                <w:lang w:val="kk-KZ"/>
              </w:rPr>
              <w:t xml:space="preserve"> </w:t>
            </w:r>
            <w:proofErr w:type="spellStart"/>
            <w:r w:rsidR="003D01F1" w:rsidRPr="00204619">
              <w:rPr>
                <w:bCs/>
                <w:sz w:val="20"/>
                <w:szCs w:val="20"/>
                <w:lang w:val="kk-KZ"/>
              </w:rPr>
              <w:t>subject</w:t>
            </w:r>
            <w:proofErr w:type="spellEnd"/>
            <w:r w:rsidR="003D01F1" w:rsidRPr="00204619">
              <w:rPr>
                <w:bCs/>
                <w:sz w:val="20"/>
                <w:szCs w:val="20"/>
                <w:lang w:val="kk-KZ"/>
              </w:rPr>
              <w:t xml:space="preserve"> </w:t>
            </w:r>
            <w:proofErr w:type="spellStart"/>
            <w:r w:rsidR="003D01F1" w:rsidRPr="00204619">
              <w:rPr>
                <w:bCs/>
                <w:sz w:val="20"/>
                <w:szCs w:val="20"/>
                <w:lang w:val="kk-KZ"/>
              </w:rPr>
              <w:t>of</w:t>
            </w:r>
            <w:proofErr w:type="spellEnd"/>
            <w:r w:rsidR="003D01F1" w:rsidRPr="00204619">
              <w:rPr>
                <w:bCs/>
                <w:sz w:val="20"/>
                <w:szCs w:val="20"/>
                <w:lang w:val="kk-KZ"/>
              </w:rPr>
              <w:t xml:space="preserve"> </w:t>
            </w:r>
            <w:proofErr w:type="spellStart"/>
            <w:r w:rsidR="003D01F1" w:rsidRPr="00204619">
              <w:rPr>
                <w:bCs/>
                <w:sz w:val="20"/>
                <w:szCs w:val="20"/>
                <w:lang w:val="kk-KZ"/>
              </w:rPr>
              <w:t>project</w:t>
            </w:r>
            <w:proofErr w:type="spellEnd"/>
            <w:r w:rsidR="003D01F1" w:rsidRPr="00204619">
              <w:rPr>
                <w:bCs/>
                <w:sz w:val="20"/>
                <w:szCs w:val="20"/>
                <w:lang w:val="kk-KZ"/>
              </w:rPr>
              <w:t xml:space="preserve"> </w:t>
            </w:r>
            <w:proofErr w:type="spellStart"/>
            <w:r w:rsidR="003D01F1" w:rsidRPr="00204619">
              <w:rPr>
                <w:bCs/>
                <w:sz w:val="20"/>
                <w:szCs w:val="20"/>
                <w:lang w:val="kk-KZ"/>
              </w:rPr>
              <w:t>analysis</w:t>
            </w:r>
            <w:proofErr w:type="spellEnd"/>
          </w:p>
        </w:tc>
        <w:tc>
          <w:tcPr>
            <w:tcW w:w="1070" w:type="dxa"/>
            <w:shd w:val="clear" w:color="auto" w:fill="auto"/>
          </w:tcPr>
          <w:p w14:paraId="5CB823C0" w14:textId="53907954" w:rsidR="008642A4" w:rsidRPr="00204619" w:rsidRDefault="00FC0E09" w:rsidP="00A5394D">
            <w:pPr>
              <w:tabs>
                <w:tab w:val="left" w:pos="1276"/>
              </w:tabs>
              <w:jc w:val="center"/>
              <w:rPr>
                <w:bCs/>
                <w:sz w:val="20"/>
                <w:szCs w:val="20"/>
              </w:rPr>
            </w:pPr>
            <w:r w:rsidRPr="00204619">
              <w:rPr>
                <w:bCs/>
                <w:sz w:val="20"/>
                <w:szCs w:val="20"/>
              </w:rPr>
              <w:t>2</w:t>
            </w:r>
          </w:p>
        </w:tc>
        <w:tc>
          <w:tcPr>
            <w:tcW w:w="725" w:type="dxa"/>
            <w:shd w:val="clear" w:color="auto" w:fill="auto"/>
          </w:tcPr>
          <w:p w14:paraId="1F40760D" w14:textId="58520BF7" w:rsidR="008642A4" w:rsidRPr="00204619" w:rsidRDefault="008642A4" w:rsidP="00A5394D">
            <w:pPr>
              <w:tabs>
                <w:tab w:val="left" w:pos="1276"/>
              </w:tabs>
              <w:jc w:val="center"/>
              <w:rPr>
                <w:bCs/>
                <w:sz w:val="20"/>
                <w:szCs w:val="20"/>
              </w:rPr>
            </w:pPr>
          </w:p>
        </w:tc>
      </w:tr>
      <w:tr w:rsidR="00F45BDF" w:rsidRPr="00204619" w14:paraId="20C9407B" w14:textId="77777777" w:rsidTr="00A5394D">
        <w:trPr>
          <w:trHeight w:val="279"/>
        </w:trPr>
        <w:tc>
          <w:tcPr>
            <w:tcW w:w="1026" w:type="dxa"/>
            <w:vMerge/>
            <w:shd w:val="clear" w:color="auto" w:fill="auto"/>
          </w:tcPr>
          <w:p w14:paraId="47386507" w14:textId="77777777" w:rsidR="00F45BDF" w:rsidRPr="00204619" w:rsidRDefault="00F45BDF" w:rsidP="00A5394D">
            <w:pPr>
              <w:tabs>
                <w:tab w:val="left" w:pos="1276"/>
              </w:tabs>
              <w:jc w:val="center"/>
              <w:rPr>
                <w:bCs/>
                <w:sz w:val="20"/>
                <w:szCs w:val="20"/>
              </w:rPr>
            </w:pPr>
          </w:p>
        </w:tc>
        <w:tc>
          <w:tcPr>
            <w:tcW w:w="7849" w:type="dxa"/>
            <w:shd w:val="clear" w:color="auto" w:fill="auto"/>
          </w:tcPr>
          <w:p w14:paraId="59888B8B" w14:textId="07ECE42A" w:rsidR="00F45BDF" w:rsidRPr="00204619" w:rsidRDefault="00F45BDF" w:rsidP="00A5394D">
            <w:pPr>
              <w:jc w:val="both"/>
              <w:rPr>
                <w:bCs/>
                <w:sz w:val="20"/>
                <w:szCs w:val="20"/>
              </w:rPr>
            </w:pPr>
            <w:r w:rsidRPr="00204619">
              <w:rPr>
                <w:bCs/>
                <w:sz w:val="20"/>
                <w:szCs w:val="20"/>
                <w:lang w:val="en-US"/>
              </w:rPr>
              <w:t>IW</w:t>
            </w:r>
            <w:r w:rsidR="009469DA" w:rsidRPr="00204619">
              <w:rPr>
                <w:bCs/>
                <w:sz w:val="20"/>
                <w:szCs w:val="20"/>
                <w:lang w:val="en-US"/>
              </w:rPr>
              <w:t>M</w:t>
            </w:r>
            <w:r w:rsidR="00016381" w:rsidRPr="00204619">
              <w:rPr>
                <w:bCs/>
                <w:sz w:val="20"/>
                <w:szCs w:val="20"/>
                <w:lang w:val="en-US"/>
              </w:rPr>
              <w:t>T</w:t>
            </w:r>
            <w:r w:rsidRPr="00204619">
              <w:rPr>
                <w:bCs/>
                <w:sz w:val="20"/>
                <w:szCs w:val="20"/>
              </w:rPr>
              <w:t xml:space="preserve"> 1. Consultations on the implementation of I</w:t>
            </w:r>
            <w:r w:rsidR="009B2B6E" w:rsidRPr="00204619">
              <w:rPr>
                <w:bCs/>
                <w:sz w:val="20"/>
                <w:szCs w:val="20"/>
              </w:rPr>
              <w:t>M</w:t>
            </w:r>
            <w:r w:rsidRPr="00204619">
              <w:rPr>
                <w:bCs/>
                <w:sz w:val="20"/>
                <w:szCs w:val="20"/>
              </w:rPr>
              <w:t>W 1</w:t>
            </w:r>
          </w:p>
        </w:tc>
        <w:tc>
          <w:tcPr>
            <w:tcW w:w="1070" w:type="dxa"/>
            <w:shd w:val="clear" w:color="auto" w:fill="auto"/>
          </w:tcPr>
          <w:p w14:paraId="665E30B4" w14:textId="46464B08" w:rsidR="00F45BDF" w:rsidRPr="00204619" w:rsidRDefault="00F45BDF" w:rsidP="00A5394D">
            <w:pPr>
              <w:tabs>
                <w:tab w:val="left" w:pos="1276"/>
              </w:tabs>
              <w:jc w:val="center"/>
              <w:rPr>
                <w:bCs/>
                <w:sz w:val="20"/>
                <w:szCs w:val="20"/>
              </w:rPr>
            </w:pPr>
          </w:p>
        </w:tc>
        <w:tc>
          <w:tcPr>
            <w:tcW w:w="725" w:type="dxa"/>
            <w:shd w:val="clear" w:color="auto" w:fill="auto"/>
          </w:tcPr>
          <w:p w14:paraId="467F6818" w14:textId="77777777" w:rsidR="00F45BDF" w:rsidRPr="00204619" w:rsidRDefault="00F45BDF" w:rsidP="00A5394D">
            <w:pPr>
              <w:tabs>
                <w:tab w:val="left" w:pos="1276"/>
              </w:tabs>
              <w:jc w:val="center"/>
              <w:rPr>
                <w:bCs/>
                <w:sz w:val="20"/>
                <w:szCs w:val="20"/>
              </w:rPr>
            </w:pPr>
          </w:p>
        </w:tc>
      </w:tr>
      <w:tr w:rsidR="008642A4" w:rsidRPr="00204619" w14:paraId="5F3089A3" w14:textId="77777777" w:rsidTr="00A5394D">
        <w:tc>
          <w:tcPr>
            <w:tcW w:w="1026" w:type="dxa"/>
            <w:vMerge w:val="restart"/>
            <w:shd w:val="clear" w:color="auto" w:fill="auto"/>
          </w:tcPr>
          <w:p w14:paraId="688843B7" w14:textId="77777777" w:rsidR="008642A4" w:rsidRPr="00204619" w:rsidRDefault="008642A4" w:rsidP="00A5394D">
            <w:pPr>
              <w:tabs>
                <w:tab w:val="left" w:pos="1276"/>
              </w:tabs>
              <w:jc w:val="center"/>
              <w:rPr>
                <w:bCs/>
                <w:sz w:val="20"/>
                <w:szCs w:val="20"/>
              </w:rPr>
            </w:pPr>
            <w:r w:rsidRPr="00204619">
              <w:rPr>
                <w:bCs/>
                <w:sz w:val="20"/>
                <w:szCs w:val="20"/>
              </w:rPr>
              <w:t>3</w:t>
            </w:r>
          </w:p>
        </w:tc>
        <w:tc>
          <w:tcPr>
            <w:tcW w:w="7849" w:type="dxa"/>
            <w:shd w:val="clear" w:color="auto" w:fill="auto"/>
          </w:tcPr>
          <w:p w14:paraId="4E9AA2DE" w14:textId="598A19F6" w:rsidR="008642A4" w:rsidRPr="00204619" w:rsidRDefault="008642A4" w:rsidP="00A5394D">
            <w:pPr>
              <w:tabs>
                <w:tab w:val="left" w:pos="1276"/>
              </w:tabs>
              <w:rPr>
                <w:bCs/>
                <w:sz w:val="20"/>
                <w:szCs w:val="20"/>
              </w:rPr>
            </w:pPr>
            <w:r w:rsidRPr="00204619">
              <w:rPr>
                <w:bCs/>
                <w:sz w:val="20"/>
                <w:szCs w:val="20"/>
              </w:rPr>
              <w:t>L</w:t>
            </w:r>
            <w:r w:rsidRPr="00204619">
              <w:rPr>
                <w:bCs/>
                <w:sz w:val="20"/>
                <w:szCs w:val="20"/>
                <w:lang w:val="kk-KZ"/>
              </w:rPr>
              <w:t xml:space="preserve"> </w:t>
            </w:r>
            <w:r w:rsidRPr="00204619">
              <w:rPr>
                <w:bCs/>
                <w:sz w:val="20"/>
                <w:szCs w:val="20"/>
              </w:rPr>
              <w:t>3.</w:t>
            </w:r>
            <w:r w:rsidR="009B51EE" w:rsidRPr="00204619">
              <w:rPr>
                <w:bCs/>
                <w:sz w:val="20"/>
                <w:szCs w:val="20"/>
              </w:rPr>
              <w:t xml:space="preserve"> </w:t>
            </w:r>
            <w:r w:rsidR="003D01F1" w:rsidRPr="00204619">
              <w:rPr>
                <w:bCs/>
                <w:sz w:val="20"/>
                <w:szCs w:val="20"/>
              </w:rPr>
              <w:t>Development and analysis of an investment project.</w:t>
            </w:r>
          </w:p>
        </w:tc>
        <w:tc>
          <w:tcPr>
            <w:tcW w:w="1070" w:type="dxa"/>
            <w:shd w:val="clear" w:color="auto" w:fill="auto"/>
          </w:tcPr>
          <w:p w14:paraId="1D66F1E5" w14:textId="1D871572" w:rsidR="008642A4" w:rsidRPr="00204619" w:rsidRDefault="006F6900" w:rsidP="00A5394D">
            <w:pPr>
              <w:tabs>
                <w:tab w:val="left" w:pos="1276"/>
              </w:tabs>
              <w:jc w:val="center"/>
              <w:rPr>
                <w:bCs/>
                <w:sz w:val="20"/>
                <w:szCs w:val="20"/>
              </w:rPr>
            </w:pPr>
            <w:r w:rsidRPr="00204619">
              <w:rPr>
                <w:bCs/>
                <w:sz w:val="20"/>
                <w:szCs w:val="20"/>
              </w:rPr>
              <w:t>1</w:t>
            </w:r>
          </w:p>
        </w:tc>
        <w:tc>
          <w:tcPr>
            <w:tcW w:w="725" w:type="dxa"/>
            <w:shd w:val="clear" w:color="auto" w:fill="auto"/>
          </w:tcPr>
          <w:p w14:paraId="115AB077" w14:textId="77777777" w:rsidR="008642A4" w:rsidRPr="00204619" w:rsidRDefault="008642A4" w:rsidP="00A5394D">
            <w:pPr>
              <w:tabs>
                <w:tab w:val="left" w:pos="1276"/>
              </w:tabs>
              <w:jc w:val="center"/>
              <w:rPr>
                <w:bCs/>
                <w:sz w:val="20"/>
                <w:szCs w:val="20"/>
              </w:rPr>
            </w:pPr>
          </w:p>
        </w:tc>
      </w:tr>
      <w:tr w:rsidR="00D05136" w:rsidRPr="00204619" w14:paraId="002DB181" w14:textId="77777777" w:rsidTr="00A5394D">
        <w:trPr>
          <w:trHeight w:val="424"/>
        </w:trPr>
        <w:tc>
          <w:tcPr>
            <w:tcW w:w="1026" w:type="dxa"/>
            <w:vMerge/>
            <w:shd w:val="clear" w:color="auto" w:fill="auto"/>
          </w:tcPr>
          <w:p w14:paraId="641D2C32" w14:textId="77777777" w:rsidR="00D05136" w:rsidRPr="00204619" w:rsidRDefault="00D05136" w:rsidP="00A5394D">
            <w:pPr>
              <w:tabs>
                <w:tab w:val="left" w:pos="1276"/>
              </w:tabs>
              <w:jc w:val="center"/>
              <w:rPr>
                <w:bCs/>
                <w:sz w:val="20"/>
                <w:szCs w:val="20"/>
              </w:rPr>
            </w:pPr>
          </w:p>
        </w:tc>
        <w:tc>
          <w:tcPr>
            <w:tcW w:w="7849" w:type="dxa"/>
            <w:shd w:val="clear" w:color="auto" w:fill="auto"/>
          </w:tcPr>
          <w:p w14:paraId="4E356F47" w14:textId="502470DE" w:rsidR="00BD7DA1" w:rsidRPr="00204619" w:rsidRDefault="00D05136" w:rsidP="00A5394D">
            <w:pPr>
              <w:tabs>
                <w:tab w:val="left" w:pos="1276"/>
              </w:tabs>
              <w:rPr>
                <w:bCs/>
                <w:sz w:val="20"/>
                <w:szCs w:val="20"/>
              </w:rPr>
            </w:pPr>
            <w:r w:rsidRPr="00204619">
              <w:rPr>
                <w:bCs/>
                <w:sz w:val="20"/>
                <w:szCs w:val="20"/>
              </w:rPr>
              <w:t xml:space="preserve">PC 3. </w:t>
            </w:r>
            <w:r w:rsidR="003D01F1" w:rsidRPr="00204619">
              <w:rPr>
                <w:bCs/>
                <w:sz w:val="20"/>
                <w:szCs w:val="20"/>
              </w:rPr>
              <w:t>Main phases and stages of the life cycle of an investment project</w:t>
            </w:r>
          </w:p>
        </w:tc>
        <w:tc>
          <w:tcPr>
            <w:tcW w:w="1070" w:type="dxa"/>
            <w:shd w:val="clear" w:color="auto" w:fill="auto"/>
          </w:tcPr>
          <w:p w14:paraId="72FACCF5" w14:textId="0EDD7611" w:rsidR="00D05136" w:rsidRPr="00204619" w:rsidRDefault="00FC0E09" w:rsidP="00A5394D">
            <w:pPr>
              <w:tabs>
                <w:tab w:val="left" w:pos="1276"/>
              </w:tabs>
              <w:jc w:val="center"/>
              <w:rPr>
                <w:bCs/>
                <w:sz w:val="20"/>
                <w:szCs w:val="20"/>
              </w:rPr>
            </w:pPr>
            <w:r w:rsidRPr="00204619">
              <w:rPr>
                <w:bCs/>
                <w:sz w:val="20"/>
                <w:szCs w:val="20"/>
              </w:rPr>
              <w:t>2</w:t>
            </w:r>
          </w:p>
        </w:tc>
        <w:tc>
          <w:tcPr>
            <w:tcW w:w="725" w:type="dxa"/>
            <w:shd w:val="clear" w:color="auto" w:fill="auto"/>
          </w:tcPr>
          <w:p w14:paraId="1A95CEDD" w14:textId="5EA1E9DE" w:rsidR="00D05136" w:rsidRPr="00204619" w:rsidRDefault="00D05136" w:rsidP="00A5394D">
            <w:pPr>
              <w:tabs>
                <w:tab w:val="left" w:pos="1276"/>
              </w:tabs>
              <w:jc w:val="center"/>
              <w:rPr>
                <w:bCs/>
                <w:sz w:val="20"/>
                <w:szCs w:val="20"/>
              </w:rPr>
            </w:pPr>
          </w:p>
        </w:tc>
      </w:tr>
      <w:tr w:rsidR="00D05136" w:rsidRPr="00204619" w14:paraId="2FB2EF9C" w14:textId="77777777" w:rsidTr="00A5394D">
        <w:tc>
          <w:tcPr>
            <w:tcW w:w="1026" w:type="dxa"/>
            <w:vMerge w:val="restart"/>
            <w:shd w:val="clear" w:color="auto" w:fill="auto"/>
          </w:tcPr>
          <w:p w14:paraId="6D3145A1" w14:textId="77777777" w:rsidR="00D05136" w:rsidRPr="00204619" w:rsidRDefault="00D05136" w:rsidP="00A5394D">
            <w:pPr>
              <w:tabs>
                <w:tab w:val="left" w:pos="1276"/>
              </w:tabs>
              <w:jc w:val="center"/>
              <w:rPr>
                <w:bCs/>
                <w:sz w:val="20"/>
                <w:szCs w:val="20"/>
              </w:rPr>
            </w:pPr>
            <w:r w:rsidRPr="00204619">
              <w:rPr>
                <w:bCs/>
                <w:sz w:val="20"/>
                <w:szCs w:val="20"/>
              </w:rPr>
              <w:t>4</w:t>
            </w:r>
          </w:p>
        </w:tc>
        <w:tc>
          <w:tcPr>
            <w:tcW w:w="7849" w:type="dxa"/>
            <w:shd w:val="clear" w:color="auto" w:fill="auto"/>
          </w:tcPr>
          <w:p w14:paraId="16491D9D" w14:textId="195F7294" w:rsidR="00D05136" w:rsidRPr="00204619" w:rsidRDefault="00D05136" w:rsidP="00A5394D">
            <w:pPr>
              <w:rPr>
                <w:bCs/>
                <w:sz w:val="20"/>
                <w:szCs w:val="20"/>
              </w:rPr>
            </w:pPr>
            <w:r w:rsidRPr="00204619">
              <w:rPr>
                <w:bCs/>
                <w:sz w:val="20"/>
                <w:szCs w:val="20"/>
              </w:rPr>
              <w:t>L</w:t>
            </w:r>
            <w:r w:rsidRPr="00204619">
              <w:rPr>
                <w:bCs/>
                <w:sz w:val="20"/>
                <w:szCs w:val="20"/>
                <w:lang w:val="kk-KZ"/>
              </w:rPr>
              <w:t xml:space="preserve"> </w:t>
            </w:r>
            <w:r w:rsidRPr="00204619">
              <w:rPr>
                <w:bCs/>
                <w:sz w:val="20"/>
                <w:szCs w:val="20"/>
              </w:rPr>
              <w:t xml:space="preserve">4. </w:t>
            </w:r>
            <w:r w:rsidR="003D01F1" w:rsidRPr="00204619">
              <w:rPr>
                <w:bCs/>
                <w:sz w:val="20"/>
                <w:szCs w:val="20"/>
              </w:rPr>
              <w:t>Place of the project in production activities</w:t>
            </w:r>
          </w:p>
        </w:tc>
        <w:tc>
          <w:tcPr>
            <w:tcW w:w="1070" w:type="dxa"/>
            <w:shd w:val="clear" w:color="auto" w:fill="auto"/>
          </w:tcPr>
          <w:p w14:paraId="0E01C7B6" w14:textId="58C969F5" w:rsidR="00D05136" w:rsidRPr="00204619" w:rsidRDefault="006F6900" w:rsidP="00A5394D">
            <w:pPr>
              <w:tabs>
                <w:tab w:val="left" w:pos="1276"/>
              </w:tabs>
              <w:jc w:val="center"/>
              <w:rPr>
                <w:bCs/>
                <w:sz w:val="20"/>
                <w:szCs w:val="20"/>
              </w:rPr>
            </w:pPr>
            <w:r w:rsidRPr="00204619">
              <w:rPr>
                <w:bCs/>
                <w:sz w:val="20"/>
                <w:szCs w:val="20"/>
              </w:rPr>
              <w:t>1</w:t>
            </w:r>
          </w:p>
        </w:tc>
        <w:tc>
          <w:tcPr>
            <w:tcW w:w="725" w:type="dxa"/>
            <w:shd w:val="clear" w:color="auto" w:fill="auto"/>
          </w:tcPr>
          <w:p w14:paraId="75574304" w14:textId="77777777" w:rsidR="00D05136" w:rsidRPr="00204619" w:rsidRDefault="00D05136" w:rsidP="00A5394D">
            <w:pPr>
              <w:tabs>
                <w:tab w:val="left" w:pos="1276"/>
              </w:tabs>
              <w:jc w:val="center"/>
              <w:rPr>
                <w:bCs/>
                <w:sz w:val="20"/>
                <w:szCs w:val="20"/>
              </w:rPr>
            </w:pPr>
          </w:p>
        </w:tc>
      </w:tr>
      <w:tr w:rsidR="00D05136" w:rsidRPr="00204619" w14:paraId="39F94F37" w14:textId="77777777" w:rsidTr="00A5394D">
        <w:tc>
          <w:tcPr>
            <w:tcW w:w="1026" w:type="dxa"/>
            <w:vMerge/>
            <w:shd w:val="clear" w:color="auto" w:fill="auto"/>
          </w:tcPr>
          <w:p w14:paraId="7E9EF096" w14:textId="77777777" w:rsidR="00D05136" w:rsidRPr="00204619" w:rsidRDefault="00D05136" w:rsidP="00A5394D">
            <w:pPr>
              <w:tabs>
                <w:tab w:val="left" w:pos="1276"/>
              </w:tabs>
              <w:jc w:val="center"/>
              <w:rPr>
                <w:bCs/>
                <w:sz w:val="20"/>
                <w:szCs w:val="20"/>
              </w:rPr>
            </w:pPr>
          </w:p>
        </w:tc>
        <w:tc>
          <w:tcPr>
            <w:tcW w:w="7849" w:type="dxa"/>
            <w:shd w:val="clear" w:color="auto" w:fill="auto"/>
          </w:tcPr>
          <w:p w14:paraId="32809E2F" w14:textId="1D46642F" w:rsidR="00D05136" w:rsidRPr="00204619" w:rsidRDefault="00D05136" w:rsidP="00A5394D">
            <w:pPr>
              <w:tabs>
                <w:tab w:val="left" w:pos="1276"/>
              </w:tabs>
              <w:rPr>
                <w:bCs/>
                <w:sz w:val="20"/>
                <w:szCs w:val="20"/>
              </w:rPr>
            </w:pPr>
            <w:r w:rsidRPr="00204619">
              <w:rPr>
                <w:bCs/>
                <w:sz w:val="20"/>
                <w:szCs w:val="20"/>
              </w:rPr>
              <w:t xml:space="preserve">PC 4. </w:t>
            </w:r>
            <w:r w:rsidR="003D01F1" w:rsidRPr="00204619">
              <w:rPr>
                <w:bCs/>
                <w:sz w:val="20"/>
                <w:szCs w:val="20"/>
              </w:rPr>
              <w:t>Investment policy of the enterprise</w:t>
            </w:r>
          </w:p>
        </w:tc>
        <w:tc>
          <w:tcPr>
            <w:tcW w:w="1070" w:type="dxa"/>
            <w:shd w:val="clear" w:color="auto" w:fill="auto"/>
          </w:tcPr>
          <w:p w14:paraId="0B4135F0" w14:textId="6B50E716" w:rsidR="00D05136" w:rsidRPr="00204619" w:rsidRDefault="00FC0E09" w:rsidP="00A5394D">
            <w:pPr>
              <w:tabs>
                <w:tab w:val="left" w:pos="1276"/>
              </w:tabs>
              <w:jc w:val="center"/>
              <w:rPr>
                <w:bCs/>
                <w:sz w:val="20"/>
                <w:szCs w:val="20"/>
              </w:rPr>
            </w:pPr>
            <w:r w:rsidRPr="00204619">
              <w:rPr>
                <w:bCs/>
                <w:sz w:val="20"/>
                <w:szCs w:val="20"/>
              </w:rPr>
              <w:t>2</w:t>
            </w:r>
          </w:p>
        </w:tc>
        <w:tc>
          <w:tcPr>
            <w:tcW w:w="725" w:type="dxa"/>
            <w:shd w:val="clear" w:color="auto" w:fill="auto"/>
          </w:tcPr>
          <w:p w14:paraId="5FBEE8E4" w14:textId="0495D7CC" w:rsidR="00D05136" w:rsidRPr="00204619" w:rsidRDefault="00D05136" w:rsidP="00A5394D">
            <w:pPr>
              <w:tabs>
                <w:tab w:val="left" w:pos="1276"/>
              </w:tabs>
              <w:jc w:val="center"/>
              <w:rPr>
                <w:bCs/>
                <w:sz w:val="20"/>
                <w:szCs w:val="20"/>
              </w:rPr>
            </w:pPr>
          </w:p>
        </w:tc>
      </w:tr>
      <w:tr w:rsidR="00F75AF1" w:rsidRPr="00204619" w14:paraId="5057ADF0" w14:textId="77777777" w:rsidTr="00A5394D">
        <w:trPr>
          <w:trHeight w:val="296"/>
        </w:trPr>
        <w:tc>
          <w:tcPr>
            <w:tcW w:w="1026" w:type="dxa"/>
            <w:shd w:val="clear" w:color="auto" w:fill="auto"/>
          </w:tcPr>
          <w:p w14:paraId="7CB97674" w14:textId="77777777" w:rsidR="00F75AF1" w:rsidRPr="00204619" w:rsidRDefault="00F75AF1" w:rsidP="00A5394D">
            <w:pPr>
              <w:tabs>
                <w:tab w:val="left" w:pos="1276"/>
              </w:tabs>
              <w:jc w:val="center"/>
              <w:rPr>
                <w:bCs/>
                <w:sz w:val="20"/>
                <w:szCs w:val="20"/>
              </w:rPr>
            </w:pPr>
          </w:p>
        </w:tc>
        <w:tc>
          <w:tcPr>
            <w:tcW w:w="7849" w:type="dxa"/>
            <w:shd w:val="clear" w:color="auto" w:fill="auto"/>
          </w:tcPr>
          <w:p w14:paraId="7202370D" w14:textId="4BF67F3D" w:rsidR="00F75AF1" w:rsidRPr="00204619" w:rsidRDefault="00F75AF1" w:rsidP="00A5394D">
            <w:pPr>
              <w:tabs>
                <w:tab w:val="left" w:pos="1276"/>
              </w:tabs>
              <w:jc w:val="center"/>
              <w:rPr>
                <w:bCs/>
                <w:sz w:val="20"/>
                <w:szCs w:val="20"/>
              </w:rPr>
            </w:pPr>
            <w:r w:rsidRPr="00204619">
              <w:rPr>
                <w:bCs/>
                <w:sz w:val="20"/>
                <w:szCs w:val="20"/>
              </w:rPr>
              <w:t xml:space="preserve">MODULE 2 </w:t>
            </w:r>
            <w:r w:rsidR="007608FD" w:rsidRPr="00204619">
              <w:rPr>
                <w:bCs/>
                <w:sz w:val="20"/>
                <w:szCs w:val="20"/>
              </w:rPr>
              <w:t>Comprehensive project analysis</w:t>
            </w:r>
          </w:p>
        </w:tc>
        <w:tc>
          <w:tcPr>
            <w:tcW w:w="1070" w:type="dxa"/>
            <w:shd w:val="clear" w:color="auto" w:fill="auto"/>
          </w:tcPr>
          <w:p w14:paraId="5A06D1C0" w14:textId="77777777" w:rsidR="00F75AF1" w:rsidRPr="00204619" w:rsidRDefault="00F75AF1" w:rsidP="00A5394D">
            <w:pPr>
              <w:tabs>
                <w:tab w:val="left" w:pos="1276"/>
              </w:tabs>
              <w:jc w:val="center"/>
              <w:rPr>
                <w:bCs/>
                <w:sz w:val="20"/>
                <w:szCs w:val="20"/>
              </w:rPr>
            </w:pPr>
          </w:p>
        </w:tc>
        <w:tc>
          <w:tcPr>
            <w:tcW w:w="725" w:type="dxa"/>
            <w:shd w:val="clear" w:color="auto" w:fill="auto"/>
          </w:tcPr>
          <w:p w14:paraId="52A99F78" w14:textId="77777777" w:rsidR="00F75AF1" w:rsidRPr="00204619" w:rsidRDefault="00F75AF1" w:rsidP="00A5394D">
            <w:pPr>
              <w:tabs>
                <w:tab w:val="left" w:pos="1276"/>
              </w:tabs>
              <w:jc w:val="center"/>
              <w:rPr>
                <w:bCs/>
                <w:sz w:val="20"/>
                <w:szCs w:val="20"/>
              </w:rPr>
            </w:pPr>
          </w:p>
        </w:tc>
      </w:tr>
      <w:tr w:rsidR="008642A4" w:rsidRPr="00204619" w14:paraId="79B99EA4" w14:textId="77777777" w:rsidTr="00A5394D">
        <w:tc>
          <w:tcPr>
            <w:tcW w:w="1026" w:type="dxa"/>
            <w:vMerge w:val="restart"/>
            <w:shd w:val="clear" w:color="auto" w:fill="auto"/>
          </w:tcPr>
          <w:p w14:paraId="12BC35DB" w14:textId="77777777" w:rsidR="008642A4" w:rsidRPr="00204619" w:rsidRDefault="008642A4" w:rsidP="00A5394D">
            <w:pPr>
              <w:tabs>
                <w:tab w:val="left" w:pos="1276"/>
              </w:tabs>
              <w:jc w:val="center"/>
              <w:rPr>
                <w:bCs/>
                <w:sz w:val="20"/>
                <w:szCs w:val="20"/>
              </w:rPr>
            </w:pPr>
            <w:r w:rsidRPr="00204619">
              <w:rPr>
                <w:bCs/>
                <w:sz w:val="20"/>
                <w:szCs w:val="20"/>
              </w:rPr>
              <w:t>5</w:t>
            </w:r>
          </w:p>
        </w:tc>
        <w:tc>
          <w:tcPr>
            <w:tcW w:w="7849" w:type="dxa"/>
            <w:shd w:val="clear" w:color="auto" w:fill="auto"/>
          </w:tcPr>
          <w:p w14:paraId="596AD0AC" w14:textId="7F942521" w:rsidR="008642A4" w:rsidRPr="00204619" w:rsidRDefault="008642A4" w:rsidP="00A5394D">
            <w:pPr>
              <w:rPr>
                <w:bCs/>
                <w:sz w:val="20"/>
                <w:szCs w:val="20"/>
              </w:rPr>
            </w:pPr>
            <w:r w:rsidRPr="00204619">
              <w:rPr>
                <w:bCs/>
                <w:sz w:val="20"/>
                <w:szCs w:val="20"/>
              </w:rPr>
              <w:t>L</w:t>
            </w:r>
            <w:r w:rsidRPr="00204619">
              <w:rPr>
                <w:bCs/>
                <w:sz w:val="20"/>
                <w:szCs w:val="20"/>
                <w:lang w:val="kk-KZ"/>
              </w:rPr>
              <w:t xml:space="preserve"> </w:t>
            </w:r>
            <w:r w:rsidRPr="00204619">
              <w:rPr>
                <w:bCs/>
                <w:sz w:val="20"/>
                <w:szCs w:val="20"/>
              </w:rPr>
              <w:t xml:space="preserve">5. </w:t>
            </w:r>
            <w:r w:rsidR="007608FD" w:rsidRPr="00204619">
              <w:rPr>
                <w:bCs/>
                <w:sz w:val="20"/>
                <w:szCs w:val="20"/>
              </w:rPr>
              <w:t>Technical analysis of the project</w:t>
            </w:r>
          </w:p>
        </w:tc>
        <w:tc>
          <w:tcPr>
            <w:tcW w:w="1070" w:type="dxa"/>
            <w:shd w:val="clear" w:color="auto" w:fill="auto"/>
          </w:tcPr>
          <w:p w14:paraId="71D44693" w14:textId="100BB56A" w:rsidR="008642A4" w:rsidRPr="00204619" w:rsidRDefault="006F6900" w:rsidP="00A5394D">
            <w:pPr>
              <w:tabs>
                <w:tab w:val="left" w:pos="1276"/>
              </w:tabs>
              <w:jc w:val="center"/>
              <w:rPr>
                <w:bCs/>
                <w:sz w:val="20"/>
                <w:szCs w:val="20"/>
              </w:rPr>
            </w:pPr>
            <w:r w:rsidRPr="00204619">
              <w:rPr>
                <w:bCs/>
                <w:sz w:val="20"/>
                <w:szCs w:val="20"/>
              </w:rPr>
              <w:t>1</w:t>
            </w:r>
          </w:p>
        </w:tc>
        <w:tc>
          <w:tcPr>
            <w:tcW w:w="725" w:type="dxa"/>
            <w:shd w:val="clear" w:color="auto" w:fill="auto"/>
          </w:tcPr>
          <w:p w14:paraId="77A46B69" w14:textId="77777777" w:rsidR="008642A4" w:rsidRPr="00204619" w:rsidRDefault="008642A4" w:rsidP="00A5394D">
            <w:pPr>
              <w:tabs>
                <w:tab w:val="left" w:pos="1276"/>
              </w:tabs>
              <w:jc w:val="center"/>
              <w:rPr>
                <w:bCs/>
                <w:sz w:val="20"/>
                <w:szCs w:val="20"/>
              </w:rPr>
            </w:pPr>
          </w:p>
        </w:tc>
      </w:tr>
      <w:tr w:rsidR="00F75AF1" w:rsidRPr="00204619" w14:paraId="0744C9EF" w14:textId="77777777" w:rsidTr="00A5394D">
        <w:trPr>
          <w:trHeight w:val="380"/>
        </w:trPr>
        <w:tc>
          <w:tcPr>
            <w:tcW w:w="1026" w:type="dxa"/>
            <w:vMerge/>
            <w:shd w:val="clear" w:color="auto" w:fill="auto"/>
          </w:tcPr>
          <w:p w14:paraId="6107F163" w14:textId="77777777" w:rsidR="00F75AF1" w:rsidRPr="00204619" w:rsidRDefault="00F75AF1" w:rsidP="00A5394D">
            <w:pPr>
              <w:tabs>
                <w:tab w:val="left" w:pos="1276"/>
              </w:tabs>
              <w:jc w:val="center"/>
              <w:rPr>
                <w:bCs/>
                <w:sz w:val="20"/>
                <w:szCs w:val="20"/>
              </w:rPr>
            </w:pPr>
          </w:p>
        </w:tc>
        <w:tc>
          <w:tcPr>
            <w:tcW w:w="7849" w:type="dxa"/>
            <w:shd w:val="clear" w:color="auto" w:fill="auto"/>
          </w:tcPr>
          <w:p w14:paraId="08C44DE4" w14:textId="0462DF7E" w:rsidR="00F75AF1" w:rsidRPr="00204619" w:rsidRDefault="00F75AF1" w:rsidP="00A5394D">
            <w:pPr>
              <w:tabs>
                <w:tab w:val="left" w:pos="1276"/>
              </w:tabs>
              <w:rPr>
                <w:bCs/>
                <w:sz w:val="20"/>
                <w:szCs w:val="20"/>
              </w:rPr>
            </w:pPr>
            <w:r w:rsidRPr="00204619">
              <w:rPr>
                <w:bCs/>
                <w:sz w:val="20"/>
                <w:szCs w:val="20"/>
              </w:rPr>
              <w:t xml:space="preserve">PC 5. </w:t>
            </w:r>
            <w:r w:rsidR="007C1EB6" w:rsidRPr="00204619">
              <w:rPr>
                <w:bCs/>
                <w:sz w:val="20"/>
                <w:szCs w:val="20"/>
              </w:rPr>
              <w:t>Main factors for choosing among alternative technologies</w:t>
            </w:r>
          </w:p>
        </w:tc>
        <w:tc>
          <w:tcPr>
            <w:tcW w:w="1070" w:type="dxa"/>
            <w:shd w:val="clear" w:color="auto" w:fill="auto"/>
          </w:tcPr>
          <w:p w14:paraId="6DECDF05" w14:textId="69EB32BA" w:rsidR="00F75AF1" w:rsidRPr="00204619" w:rsidRDefault="00FC0E09" w:rsidP="00A5394D">
            <w:pPr>
              <w:tabs>
                <w:tab w:val="left" w:pos="1276"/>
              </w:tabs>
              <w:jc w:val="center"/>
              <w:rPr>
                <w:bCs/>
                <w:sz w:val="20"/>
                <w:szCs w:val="20"/>
              </w:rPr>
            </w:pPr>
            <w:r w:rsidRPr="00204619">
              <w:rPr>
                <w:bCs/>
                <w:sz w:val="20"/>
                <w:szCs w:val="20"/>
              </w:rPr>
              <w:t>2</w:t>
            </w:r>
          </w:p>
        </w:tc>
        <w:tc>
          <w:tcPr>
            <w:tcW w:w="725" w:type="dxa"/>
            <w:shd w:val="clear" w:color="auto" w:fill="auto"/>
          </w:tcPr>
          <w:p w14:paraId="3334AFB0" w14:textId="68F698FA" w:rsidR="00F75AF1" w:rsidRPr="00204619" w:rsidRDefault="00FB5BFD" w:rsidP="00A5394D">
            <w:pPr>
              <w:tabs>
                <w:tab w:val="left" w:pos="1276"/>
              </w:tabs>
              <w:jc w:val="center"/>
              <w:rPr>
                <w:bCs/>
                <w:sz w:val="20"/>
                <w:szCs w:val="20"/>
              </w:rPr>
            </w:pPr>
            <w:r w:rsidRPr="00204619">
              <w:rPr>
                <w:bCs/>
                <w:sz w:val="20"/>
                <w:szCs w:val="20"/>
              </w:rPr>
              <w:t>15</w:t>
            </w:r>
          </w:p>
        </w:tc>
      </w:tr>
      <w:tr w:rsidR="002F7F65" w:rsidRPr="00204619" w14:paraId="600230E7" w14:textId="77777777" w:rsidTr="00A5394D">
        <w:tc>
          <w:tcPr>
            <w:tcW w:w="1026" w:type="dxa"/>
            <w:vMerge w:val="restart"/>
            <w:shd w:val="clear" w:color="auto" w:fill="auto"/>
          </w:tcPr>
          <w:p w14:paraId="01E29C3F" w14:textId="77777777" w:rsidR="002F7F65" w:rsidRPr="00204619" w:rsidRDefault="002F7F65" w:rsidP="00A5394D">
            <w:pPr>
              <w:tabs>
                <w:tab w:val="left" w:pos="1276"/>
              </w:tabs>
              <w:jc w:val="center"/>
              <w:rPr>
                <w:bCs/>
                <w:sz w:val="20"/>
                <w:szCs w:val="20"/>
              </w:rPr>
            </w:pPr>
            <w:r w:rsidRPr="00204619">
              <w:rPr>
                <w:bCs/>
                <w:sz w:val="20"/>
                <w:szCs w:val="20"/>
              </w:rPr>
              <w:t>6</w:t>
            </w:r>
          </w:p>
        </w:tc>
        <w:tc>
          <w:tcPr>
            <w:tcW w:w="7849" w:type="dxa"/>
            <w:shd w:val="clear" w:color="auto" w:fill="auto"/>
          </w:tcPr>
          <w:p w14:paraId="6D90BFCD" w14:textId="78BF8008" w:rsidR="002F7F65" w:rsidRPr="00204619" w:rsidRDefault="002F7F65" w:rsidP="00A5394D">
            <w:pPr>
              <w:rPr>
                <w:bCs/>
                <w:sz w:val="20"/>
                <w:szCs w:val="20"/>
              </w:rPr>
            </w:pPr>
            <w:r w:rsidRPr="00204619">
              <w:rPr>
                <w:bCs/>
                <w:sz w:val="20"/>
                <w:szCs w:val="20"/>
              </w:rPr>
              <w:t>L</w:t>
            </w:r>
            <w:r w:rsidRPr="00204619">
              <w:rPr>
                <w:bCs/>
                <w:sz w:val="20"/>
                <w:szCs w:val="20"/>
                <w:lang w:val="kk-KZ"/>
              </w:rPr>
              <w:t xml:space="preserve"> </w:t>
            </w:r>
            <w:r w:rsidRPr="00204619">
              <w:rPr>
                <w:bCs/>
                <w:sz w:val="20"/>
                <w:szCs w:val="20"/>
              </w:rPr>
              <w:t>6.</w:t>
            </w:r>
            <w:r w:rsidRPr="00204619">
              <w:rPr>
                <w:bCs/>
                <w:sz w:val="20"/>
                <w:szCs w:val="20"/>
                <w:lang w:val="kk-KZ"/>
              </w:rPr>
              <w:t xml:space="preserve"> </w:t>
            </w:r>
            <w:r w:rsidR="009A464D" w:rsidRPr="00204619">
              <w:rPr>
                <w:bCs/>
                <w:sz w:val="20"/>
                <w:szCs w:val="20"/>
                <w:lang w:val="kk-KZ"/>
              </w:rPr>
              <w:t xml:space="preserve"> </w:t>
            </w:r>
            <w:proofErr w:type="spellStart"/>
            <w:r w:rsidR="007C1EB6" w:rsidRPr="00204619">
              <w:rPr>
                <w:bCs/>
                <w:sz w:val="20"/>
                <w:szCs w:val="20"/>
                <w:lang w:val="kk-KZ"/>
              </w:rPr>
              <w:t>Economic</w:t>
            </w:r>
            <w:proofErr w:type="spellEnd"/>
            <w:r w:rsidR="007C1EB6" w:rsidRPr="00204619">
              <w:rPr>
                <w:bCs/>
                <w:sz w:val="20"/>
                <w:szCs w:val="20"/>
                <w:lang w:val="kk-KZ"/>
              </w:rPr>
              <w:t xml:space="preserve"> </w:t>
            </w:r>
            <w:proofErr w:type="spellStart"/>
            <w:r w:rsidR="007C1EB6" w:rsidRPr="00204619">
              <w:rPr>
                <w:bCs/>
                <w:sz w:val="20"/>
                <w:szCs w:val="20"/>
                <w:lang w:val="kk-KZ"/>
              </w:rPr>
              <w:t>analysis</w:t>
            </w:r>
            <w:proofErr w:type="spellEnd"/>
            <w:r w:rsidR="007C1EB6" w:rsidRPr="00204619">
              <w:rPr>
                <w:bCs/>
                <w:sz w:val="20"/>
                <w:szCs w:val="20"/>
                <w:lang w:val="kk-KZ"/>
              </w:rPr>
              <w:t xml:space="preserve"> </w:t>
            </w:r>
            <w:proofErr w:type="spellStart"/>
            <w:r w:rsidR="007C1EB6" w:rsidRPr="00204619">
              <w:rPr>
                <w:bCs/>
                <w:sz w:val="20"/>
                <w:szCs w:val="20"/>
                <w:lang w:val="kk-KZ"/>
              </w:rPr>
              <w:t>of</w:t>
            </w:r>
            <w:proofErr w:type="spellEnd"/>
            <w:r w:rsidR="007C1EB6" w:rsidRPr="00204619">
              <w:rPr>
                <w:bCs/>
                <w:sz w:val="20"/>
                <w:szCs w:val="20"/>
                <w:lang w:val="kk-KZ"/>
              </w:rPr>
              <w:t xml:space="preserve"> </w:t>
            </w:r>
            <w:proofErr w:type="spellStart"/>
            <w:r w:rsidR="007C1EB6" w:rsidRPr="00204619">
              <w:rPr>
                <w:bCs/>
                <w:sz w:val="20"/>
                <w:szCs w:val="20"/>
                <w:lang w:val="kk-KZ"/>
              </w:rPr>
              <w:t>the</w:t>
            </w:r>
            <w:proofErr w:type="spellEnd"/>
            <w:r w:rsidR="007C1EB6" w:rsidRPr="00204619">
              <w:rPr>
                <w:bCs/>
                <w:sz w:val="20"/>
                <w:szCs w:val="20"/>
                <w:lang w:val="kk-KZ"/>
              </w:rPr>
              <w:t xml:space="preserve"> </w:t>
            </w:r>
            <w:proofErr w:type="spellStart"/>
            <w:r w:rsidR="007C1EB6" w:rsidRPr="00204619">
              <w:rPr>
                <w:bCs/>
                <w:sz w:val="20"/>
                <w:szCs w:val="20"/>
                <w:lang w:val="kk-KZ"/>
              </w:rPr>
              <w:t>project</w:t>
            </w:r>
            <w:proofErr w:type="spellEnd"/>
          </w:p>
        </w:tc>
        <w:tc>
          <w:tcPr>
            <w:tcW w:w="1070" w:type="dxa"/>
            <w:shd w:val="clear" w:color="auto" w:fill="auto"/>
          </w:tcPr>
          <w:p w14:paraId="651B0E0A" w14:textId="07E54E90" w:rsidR="002F7F65" w:rsidRPr="00204619" w:rsidRDefault="006F6900" w:rsidP="00A5394D">
            <w:pPr>
              <w:tabs>
                <w:tab w:val="left" w:pos="1276"/>
              </w:tabs>
              <w:jc w:val="center"/>
              <w:rPr>
                <w:bCs/>
                <w:sz w:val="20"/>
                <w:szCs w:val="20"/>
              </w:rPr>
            </w:pPr>
            <w:r w:rsidRPr="00204619">
              <w:rPr>
                <w:bCs/>
                <w:sz w:val="20"/>
                <w:szCs w:val="20"/>
              </w:rPr>
              <w:t>1</w:t>
            </w:r>
          </w:p>
        </w:tc>
        <w:tc>
          <w:tcPr>
            <w:tcW w:w="725" w:type="dxa"/>
            <w:shd w:val="clear" w:color="auto" w:fill="auto"/>
          </w:tcPr>
          <w:p w14:paraId="59F67C0F" w14:textId="77777777" w:rsidR="002F7F65" w:rsidRPr="00204619" w:rsidRDefault="002F7F65" w:rsidP="00A5394D">
            <w:pPr>
              <w:tabs>
                <w:tab w:val="left" w:pos="1276"/>
              </w:tabs>
              <w:jc w:val="center"/>
              <w:rPr>
                <w:bCs/>
                <w:sz w:val="20"/>
                <w:szCs w:val="20"/>
              </w:rPr>
            </w:pPr>
          </w:p>
        </w:tc>
      </w:tr>
      <w:tr w:rsidR="00F75AF1" w:rsidRPr="00204619" w14:paraId="4AF15503" w14:textId="77777777" w:rsidTr="00A5394D">
        <w:trPr>
          <w:trHeight w:val="278"/>
        </w:trPr>
        <w:tc>
          <w:tcPr>
            <w:tcW w:w="1026" w:type="dxa"/>
            <w:vMerge/>
            <w:shd w:val="clear" w:color="auto" w:fill="auto"/>
          </w:tcPr>
          <w:p w14:paraId="4F1AE582" w14:textId="77777777" w:rsidR="00F75AF1" w:rsidRPr="00204619" w:rsidRDefault="00F75AF1" w:rsidP="00A5394D">
            <w:pPr>
              <w:tabs>
                <w:tab w:val="left" w:pos="1276"/>
              </w:tabs>
              <w:jc w:val="center"/>
              <w:rPr>
                <w:bCs/>
                <w:sz w:val="20"/>
                <w:szCs w:val="20"/>
              </w:rPr>
            </w:pPr>
          </w:p>
        </w:tc>
        <w:tc>
          <w:tcPr>
            <w:tcW w:w="7849" w:type="dxa"/>
            <w:shd w:val="clear" w:color="auto" w:fill="auto"/>
          </w:tcPr>
          <w:p w14:paraId="55E39307" w14:textId="6869B006" w:rsidR="00F75AF1" w:rsidRPr="00204619" w:rsidRDefault="00F75AF1" w:rsidP="00A5394D">
            <w:pPr>
              <w:tabs>
                <w:tab w:val="left" w:pos="1276"/>
              </w:tabs>
              <w:rPr>
                <w:bCs/>
                <w:sz w:val="20"/>
                <w:szCs w:val="20"/>
                <w:lang w:val="kk-KZ"/>
              </w:rPr>
            </w:pPr>
            <w:r w:rsidRPr="00204619">
              <w:rPr>
                <w:bCs/>
                <w:sz w:val="20"/>
                <w:szCs w:val="20"/>
              </w:rPr>
              <w:t>PC 6.</w:t>
            </w:r>
            <w:r w:rsidRPr="00204619">
              <w:rPr>
                <w:bCs/>
                <w:sz w:val="20"/>
                <w:szCs w:val="20"/>
                <w:lang w:val="kk-KZ"/>
              </w:rPr>
              <w:t xml:space="preserve"> </w:t>
            </w:r>
            <w:proofErr w:type="spellStart"/>
            <w:r w:rsidR="007C1EB6" w:rsidRPr="00204619">
              <w:rPr>
                <w:bCs/>
                <w:sz w:val="20"/>
                <w:szCs w:val="20"/>
                <w:lang w:val="kk-KZ"/>
              </w:rPr>
              <w:t>Assessment</w:t>
            </w:r>
            <w:proofErr w:type="spellEnd"/>
            <w:r w:rsidR="007C1EB6" w:rsidRPr="00204619">
              <w:rPr>
                <w:bCs/>
                <w:sz w:val="20"/>
                <w:szCs w:val="20"/>
                <w:lang w:val="kk-KZ"/>
              </w:rPr>
              <w:t xml:space="preserve"> </w:t>
            </w:r>
            <w:proofErr w:type="spellStart"/>
            <w:r w:rsidR="007C1EB6" w:rsidRPr="00204619">
              <w:rPr>
                <w:bCs/>
                <w:sz w:val="20"/>
                <w:szCs w:val="20"/>
                <w:lang w:val="kk-KZ"/>
              </w:rPr>
              <w:t>of</w:t>
            </w:r>
            <w:proofErr w:type="spellEnd"/>
            <w:r w:rsidR="007C1EB6" w:rsidRPr="00204619">
              <w:rPr>
                <w:bCs/>
                <w:sz w:val="20"/>
                <w:szCs w:val="20"/>
                <w:lang w:val="kk-KZ"/>
              </w:rPr>
              <w:t xml:space="preserve"> </w:t>
            </w:r>
            <w:proofErr w:type="spellStart"/>
            <w:r w:rsidR="007C1EB6" w:rsidRPr="00204619">
              <w:rPr>
                <w:bCs/>
                <w:sz w:val="20"/>
                <w:szCs w:val="20"/>
                <w:lang w:val="kk-KZ"/>
              </w:rPr>
              <w:t>the</w:t>
            </w:r>
            <w:proofErr w:type="spellEnd"/>
            <w:r w:rsidR="007C1EB6" w:rsidRPr="00204619">
              <w:rPr>
                <w:bCs/>
                <w:sz w:val="20"/>
                <w:szCs w:val="20"/>
                <w:lang w:val="kk-KZ"/>
              </w:rPr>
              <w:t xml:space="preserve"> </w:t>
            </w:r>
            <w:proofErr w:type="spellStart"/>
            <w:r w:rsidR="007C1EB6" w:rsidRPr="00204619">
              <w:rPr>
                <w:bCs/>
                <w:sz w:val="20"/>
                <w:szCs w:val="20"/>
                <w:lang w:val="kk-KZ"/>
              </w:rPr>
              <w:t>economic</w:t>
            </w:r>
            <w:proofErr w:type="spellEnd"/>
            <w:r w:rsidR="007C1EB6" w:rsidRPr="00204619">
              <w:rPr>
                <w:bCs/>
                <w:sz w:val="20"/>
                <w:szCs w:val="20"/>
                <w:lang w:val="kk-KZ"/>
              </w:rPr>
              <w:t xml:space="preserve"> </w:t>
            </w:r>
            <w:proofErr w:type="spellStart"/>
            <w:r w:rsidR="007C1EB6" w:rsidRPr="00204619">
              <w:rPr>
                <w:bCs/>
                <w:sz w:val="20"/>
                <w:szCs w:val="20"/>
                <w:lang w:val="kk-KZ"/>
              </w:rPr>
              <w:t>efficiency</w:t>
            </w:r>
            <w:proofErr w:type="spellEnd"/>
            <w:r w:rsidR="007C1EB6" w:rsidRPr="00204619">
              <w:rPr>
                <w:bCs/>
                <w:sz w:val="20"/>
                <w:szCs w:val="20"/>
                <w:lang w:val="kk-KZ"/>
              </w:rPr>
              <w:t xml:space="preserve"> </w:t>
            </w:r>
            <w:proofErr w:type="spellStart"/>
            <w:r w:rsidR="007C1EB6" w:rsidRPr="00204619">
              <w:rPr>
                <w:bCs/>
                <w:sz w:val="20"/>
                <w:szCs w:val="20"/>
                <w:lang w:val="kk-KZ"/>
              </w:rPr>
              <w:t>of</w:t>
            </w:r>
            <w:proofErr w:type="spellEnd"/>
            <w:r w:rsidR="007C1EB6" w:rsidRPr="00204619">
              <w:rPr>
                <w:bCs/>
                <w:sz w:val="20"/>
                <w:szCs w:val="20"/>
                <w:lang w:val="kk-KZ"/>
              </w:rPr>
              <w:t xml:space="preserve"> </w:t>
            </w:r>
            <w:proofErr w:type="spellStart"/>
            <w:r w:rsidR="007C1EB6" w:rsidRPr="00204619">
              <w:rPr>
                <w:bCs/>
                <w:sz w:val="20"/>
                <w:szCs w:val="20"/>
                <w:lang w:val="kk-KZ"/>
              </w:rPr>
              <w:t>the</w:t>
            </w:r>
            <w:proofErr w:type="spellEnd"/>
            <w:r w:rsidR="007C1EB6" w:rsidRPr="00204619">
              <w:rPr>
                <w:bCs/>
                <w:sz w:val="20"/>
                <w:szCs w:val="20"/>
                <w:lang w:val="kk-KZ"/>
              </w:rPr>
              <w:t xml:space="preserve"> </w:t>
            </w:r>
            <w:proofErr w:type="spellStart"/>
            <w:r w:rsidR="007C1EB6" w:rsidRPr="00204619">
              <w:rPr>
                <w:bCs/>
                <w:sz w:val="20"/>
                <w:szCs w:val="20"/>
                <w:lang w:val="kk-KZ"/>
              </w:rPr>
              <w:t>project</w:t>
            </w:r>
            <w:proofErr w:type="spellEnd"/>
          </w:p>
        </w:tc>
        <w:tc>
          <w:tcPr>
            <w:tcW w:w="1070" w:type="dxa"/>
            <w:shd w:val="clear" w:color="auto" w:fill="auto"/>
          </w:tcPr>
          <w:p w14:paraId="168C557A" w14:textId="251C4954" w:rsidR="00F75AF1" w:rsidRPr="00204619" w:rsidRDefault="00FC0E09" w:rsidP="00A5394D">
            <w:pPr>
              <w:tabs>
                <w:tab w:val="left" w:pos="1276"/>
              </w:tabs>
              <w:jc w:val="center"/>
              <w:rPr>
                <w:bCs/>
                <w:sz w:val="20"/>
                <w:szCs w:val="20"/>
              </w:rPr>
            </w:pPr>
            <w:r w:rsidRPr="00204619">
              <w:rPr>
                <w:bCs/>
                <w:sz w:val="20"/>
                <w:szCs w:val="20"/>
              </w:rPr>
              <w:t>2</w:t>
            </w:r>
          </w:p>
        </w:tc>
        <w:tc>
          <w:tcPr>
            <w:tcW w:w="725" w:type="dxa"/>
            <w:shd w:val="clear" w:color="auto" w:fill="auto"/>
          </w:tcPr>
          <w:p w14:paraId="20B7EC4F" w14:textId="1A9012D5" w:rsidR="00F75AF1" w:rsidRPr="00204619" w:rsidRDefault="00FB5BFD" w:rsidP="00A5394D">
            <w:pPr>
              <w:tabs>
                <w:tab w:val="left" w:pos="1276"/>
              </w:tabs>
              <w:jc w:val="center"/>
              <w:rPr>
                <w:bCs/>
                <w:sz w:val="20"/>
                <w:szCs w:val="20"/>
              </w:rPr>
            </w:pPr>
            <w:r w:rsidRPr="00204619">
              <w:rPr>
                <w:bCs/>
                <w:sz w:val="20"/>
                <w:szCs w:val="20"/>
              </w:rPr>
              <w:t>15</w:t>
            </w:r>
          </w:p>
        </w:tc>
      </w:tr>
      <w:tr w:rsidR="0074151D" w:rsidRPr="00204619" w14:paraId="6709F1DA" w14:textId="77777777" w:rsidTr="00A5394D">
        <w:trPr>
          <w:trHeight w:val="296"/>
        </w:trPr>
        <w:tc>
          <w:tcPr>
            <w:tcW w:w="1026" w:type="dxa"/>
            <w:shd w:val="clear" w:color="auto" w:fill="auto"/>
          </w:tcPr>
          <w:p w14:paraId="5CB4AB6A" w14:textId="77777777" w:rsidR="0074151D" w:rsidRPr="00204619" w:rsidRDefault="0074151D" w:rsidP="00A5394D">
            <w:pPr>
              <w:tabs>
                <w:tab w:val="left" w:pos="1276"/>
              </w:tabs>
              <w:jc w:val="center"/>
              <w:rPr>
                <w:bCs/>
                <w:sz w:val="20"/>
                <w:szCs w:val="20"/>
              </w:rPr>
            </w:pPr>
          </w:p>
        </w:tc>
        <w:tc>
          <w:tcPr>
            <w:tcW w:w="7849" w:type="dxa"/>
            <w:shd w:val="clear" w:color="auto" w:fill="auto"/>
          </w:tcPr>
          <w:p w14:paraId="1A20FAE5" w14:textId="76C3F348" w:rsidR="0074151D" w:rsidRPr="00204619" w:rsidRDefault="0074151D" w:rsidP="00A5394D">
            <w:pPr>
              <w:tabs>
                <w:tab w:val="left" w:pos="1276"/>
              </w:tabs>
              <w:rPr>
                <w:bCs/>
                <w:sz w:val="20"/>
                <w:szCs w:val="20"/>
              </w:rPr>
            </w:pPr>
            <w:r w:rsidRPr="00204619">
              <w:rPr>
                <w:bCs/>
                <w:sz w:val="20"/>
                <w:szCs w:val="20"/>
              </w:rPr>
              <w:t>I</w:t>
            </w:r>
            <w:r w:rsidR="009B2B6E" w:rsidRPr="00204619">
              <w:rPr>
                <w:bCs/>
                <w:sz w:val="20"/>
                <w:szCs w:val="20"/>
              </w:rPr>
              <w:t>M</w:t>
            </w:r>
            <w:r w:rsidRPr="00204619">
              <w:rPr>
                <w:bCs/>
                <w:sz w:val="20"/>
                <w:szCs w:val="20"/>
              </w:rPr>
              <w:t xml:space="preserve">W1. Situational task on the theme “Give an example of one project and demonstrate its stages and life cycle”. </w:t>
            </w:r>
          </w:p>
        </w:tc>
        <w:tc>
          <w:tcPr>
            <w:tcW w:w="1070" w:type="dxa"/>
            <w:shd w:val="clear" w:color="auto" w:fill="auto"/>
          </w:tcPr>
          <w:p w14:paraId="7E45E08E" w14:textId="77777777" w:rsidR="0074151D" w:rsidRPr="00204619" w:rsidRDefault="0074151D" w:rsidP="00A5394D">
            <w:pPr>
              <w:tabs>
                <w:tab w:val="left" w:pos="1276"/>
              </w:tabs>
              <w:jc w:val="center"/>
              <w:rPr>
                <w:bCs/>
                <w:sz w:val="20"/>
                <w:szCs w:val="20"/>
              </w:rPr>
            </w:pPr>
          </w:p>
        </w:tc>
        <w:tc>
          <w:tcPr>
            <w:tcW w:w="725" w:type="dxa"/>
            <w:shd w:val="clear" w:color="auto" w:fill="auto"/>
          </w:tcPr>
          <w:p w14:paraId="59C49EB8" w14:textId="41B94F40" w:rsidR="0074151D" w:rsidRPr="00204619" w:rsidRDefault="00FB5BFD" w:rsidP="00A5394D">
            <w:pPr>
              <w:tabs>
                <w:tab w:val="left" w:pos="1276"/>
              </w:tabs>
              <w:jc w:val="center"/>
              <w:rPr>
                <w:bCs/>
                <w:sz w:val="20"/>
                <w:szCs w:val="20"/>
              </w:rPr>
            </w:pPr>
            <w:r w:rsidRPr="00204619">
              <w:rPr>
                <w:bCs/>
                <w:sz w:val="20"/>
                <w:szCs w:val="20"/>
              </w:rPr>
              <w:t>30</w:t>
            </w:r>
          </w:p>
        </w:tc>
      </w:tr>
      <w:tr w:rsidR="008642A4" w:rsidRPr="00204619" w14:paraId="46A4A182" w14:textId="77777777" w:rsidTr="00A5394D">
        <w:tc>
          <w:tcPr>
            <w:tcW w:w="1026" w:type="dxa"/>
            <w:vMerge w:val="restart"/>
            <w:shd w:val="clear" w:color="auto" w:fill="auto"/>
          </w:tcPr>
          <w:p w14:paraId="09D5113A" w14:textId="77777777" w:rsidR="008642A4" w:rsidRPr="00204619" w:rsidRDefault="008642A4" w:rsidP="00A5394D">
            <w:pPr>
              <w:tabs>
                <w:tab w:val="left" w:pos="1276"/>
              </w:tabs>
              <w:jc w:val="center"/>
              <w:rPr>
                <w:bCs/>
                <w:sz w:val="20"/>
                <w:szCs w:val="20"/>
              </w:rPr>
            </w:pPr>
            <w:r w:rsidRPr="00204619">
              <w:rPr>
                <w:bCs/>
                <w:sz w:val="20"/>
                <w:szCs w:val="20"/>
              </w:rPr>
              <w:t>7</w:t>
            </w:r>
          </w:p>
        </w:tc>
        <w:tc>
          <w:tcPr>
            <w:tcW w:w="7849" w:type="dxa"/>
            <w:shd w:val="clear" w:color="auto" w:fill="auto"/>
          </w:tcPr>
          <w:p w14:paraId="4E0290DF" w14:textId="4B1EB5FC" w:rsidR="008642A4" w:rsidRPr="00204619" w:rsidRDefault="008642A4" w:rsidP="00A5394D">
            <w:pPr>
              <w:rPr>
                <w:bCs/>
                <w:sz w:val="20"/>
                <w:szCs w:val="20"/>
              </w:rPr>
            </w:pPr>
            <w:r w:rsidRPr="00204619">
              <w:rPr>
                <w:bCs/>
                <w:sz w:val="20"/>
                <w:szCs w:val="20"/>
              </w:rPr>
              <w:t>L</w:t>
            </w:r>
            <w:r w:rsidRPr="00204619">
              <w:rPr>
                <w:bCs/>
                <w:sz w:val="20"/>
                <w:szCs w:val="20"/>
                <w:lang w:val="kk-KZ"/>
              </w:rPr>
              <w:t xml:space="preserve"> </w:t>
            </w:r>
            <w:r w:rsidRPr="00204619">
              <w:rPr>
                <w:bCs/>
                <w:sz w:val="20"/>
                <w:szCs w:val="20"/>
              </w:rPr>
              <w:t>7.</w:t>
            </w:r>
            <w:r w:rsidRPr="00204619">
              <w:rPr>
                <w:bCs/>
                <w:sz w:val="20"/>
                <w:szCs w:val="20"/>
                <w:lang w:val="kk-KZ"/>
              </w:rPr>
              <w:t xml:space="preserve"> </w:t>
            </w:r>
            <w:proofErr w:type="spellStart"/>
            <w:r w:rsidR="007C1EB6" w:rsidRPr="00204619">
              <w:rPr>
                <w:bCs/>
                <w:sz w:val="20"/>
                <w:szCs w:val="20"/>
                <w:lang w:val="kk-KZ"/>
              </w:rPr>
              <w:t>Methods</w:t>
            </w:r>
            <w:proofErr w:type="spellEnd"/>
            <w:r w:rsidR="007C1EB6" w:rsidRPr="00204619">
              <w:rPr>
                <w:bCs/>
                <w:sz w:val="20"/>
                <w:szCs w:val="20"/>
                <w:lang w:val="kk-KZ"/>
              </w:rPr>
              <w:t xml:space="preserve"> </w:t>
            </w:r>
            <w:proofErr w:type="spellStart"/>
            <w:r w:rsidR="007C1EB6" w:rsidRPr="00204619">
              <w:rPr>
                <w:bCs/>
                <w:sz w:val="20"/>
                <w:szCs w:val="20"/>
                <w:lang w:val="kk-KZ"/>
              </w:rPr>
              <w:t>for</w:t>
            </w:r>
            <w:proofErr w:type="spellEnd"/>
            <w:r w:rsidR="007C1EB6" w:rsidRPr="00204619">
              <w:rPr>
                <w:bCs/>
                <w:sz w:val="20"/>
                <w:szCs w:val="20"/>
                <w:lang w:val="kk-KZ"/>
              </w:rPr>
              <w:t xml:space="preserve"> </w:t>
            </w:r>
            <w:proofErr w:type="spellStart"/>
            <w:r w:rsidR="007C1EB6" w:rsidRPr="00204619">
              <w:rPr>
                <w:bCs/>
                <w:sz w:val="20"/>
                <w:szCs w:val="20"/>
                <w:lang w:val="kk-KZ"/>
              </w:rPr>
              <w:t>evaluating</w:t>
            </w:r>
            <w:proofErr w:type="spellEnd"/>
            <w:r w:rsidR="007C1EB6" w:rsidRPr="00204619">
              <w:rPr>
                <w:bCs/>
                <w:sz w:val="20"/>
                <w:szCs w:val="20"/>
                <w:lang w:val="kk-KZ"/>
              </w:rPr>
              <w:t xml:space="preserve"> </w:t>
            </w:r>
            <w:proofErr w:type="spellStart"/>
            <w:r w:rsidR="007C1EB6" w:rsidRPr="00204619">
              <w:rPr>
                <w:bCs/>
                <w:sz w:val="20"/>
                <w:szCs w:val="20"/>
                <w:lang w:val="kk-KZ"/>
              </w:rPr>
              <w:t>investment</w:t>
            </w:r>
            <w:proofErr w:type="spellEnd"/>
            <w:r w:rsidR="007C1EB6" w:rsidRPr="00204619">
              <w:rPr>
                <w:bCs/>
                <w:sz w:val="20"/>
                <w:szCs w:val="20"/>
                <w:lang w:val="kk-KZ"/>
              </w:rPr>
              <w:t xml:space="preserve"> </w:t>
            </w:r>
            <w:proofErr w:type="spellStart"/>
            <w:r w:rsidR="007C1EB6" w:rsidRPr="00204619">
              <w:rPr>
                <w:bCs/>
                <w:sz w:val="20"/>
                <w:szCs w:val="20"/>
                <w:lang w:val="kk-KZ"/>
              </w:rPr>
              <w:t>projects</w:t>
            </w:r>
            <w:proofErr w:type="spellEnd"/>
            <w:r w:rsidR="007C1EB6" w:rsidRPr="00204619">
              <w:rPr>
                <w:bCs/>
                <w:sz w:val="20"/>
                <w:szCs w:val="20"/>
                <w:lang w:val="kk-KZ"/>
              </w:rPr>
              <w:t>.</w:t>
            </w:r>
          </w:p>
        </w:tc>
        <w:tc>
          <w:tcPr>
            <w:tcW w:w="1070" w:type="dxa"/>
            <w:shd w:val="clear" w:color="auto" w:fill="auto"/>
          </w:tcPr>
          <w:p w14:paraId="537C9AB2" w14:textId="579A4899" w:rsidR="008642A4" w:rsidRPr="00204619" w:rsidRDefault="006F6900" w:rsidP="00A5394D">
            <w:pPr>
              <w:tabs>
                <w:tab w:val="left" w:pos="1276"/>
              </w:tabs>
              <w:jc w:val="center"/>
              <w:rPr>
                <w:bCs/>
                <w:sz w:val="20"/>
                <w:szCs w:val="20"/>
              </w:rPr>
            </w:pPr>
            <w:r w:rsidRPr="00204619">
              <w:rPr>
                <w:bCs/>
                <w:sz w:val="20"/>
                <w:szCs w:val="20"/>
              </w:rPr>
              <w:t>1</w:t>
            </w:r>
          </w:p>
        </w:tc>
        <w:tc>
          <w:tcPr>
            <w:tcW w:w="725" w:type="dxa"/>
            <w:shd w:val="clear" w:color="auto" w:fill="auto"/>
          </w:tcPr>
          <w:p w14:paraId="6E4776C7" w14:textId="77777777" w:rsidR="008642A4" w:rsidRPr="00204619" w:rsidRDefault="008642A4" w:rsidP="00A5394D">
            <w:pPr>
              <w:tabs>
                <w:tab w:val="left" w:pos="1276"/>
              </w:tabs>
              <w:jc w:val="center"/>
              <w:rPr>
                <w:bCs/>
                <w:sz w:val="20"/>
                <w:szCs w:val="20"/>
              </w:rPr>
            </w:pPr>
          </w:p>
        </w:tc>
      </w:tr>
      <w:tr w:rsidR="008642A4" w:rsidRPr="00204619" w14:paraId="617F30A8" w14:textId="77777777" w:rsidTr="00A5394D">
        <w:tc>
          <w:tcPr>
            <w:tcW w:w="1026" w:type="dxa"/>
            <w:vMerge/>
            <w:shd w:val="clear" w:color="auto" w:fill="auto"/>
          </w:tcPr>
          <w:p w14:paraId="34D4E3C0" w14:textId="77777777" w:rsidR="008642A4" w:rsidRPr="00204619" w:rsidRDefault="008642A4" w:rsidP="00A5394D">
            <w:pPr>
              <w:tabs>
                <w:tab w:val="left" w:pos="1276"/>
              </w:tabs>
              <w:jc w:val="center"/>
              <w:rPr>
                <w:bCs/>
                <w:sz w:val="20"/>
                <w:szCs w:val="20"/>
              </w:rPr>
            </w:pPr>
          </w:p>
        </w:tc>
        <w:tc>
          <w:tcPr>
            <w:tcW w:w="7849" w:type="dxa"/>
            <w:shd w:val="clear" w:color="auto" w:fill="auto"/>
          </w:tcPr>
          <w:p w14:paraId="66320953" w14:textId="103C6A67" w:rsidR="008642A4" w:rsidRPr="00204619" w:rsidRDefault="00BE22D3" w:rsidP="00A5394D">
            <w:pPr>
              <w:tabs>
                <w:tab w:val="left" w:pos="1276"/>
              </w:tabs>
              <w:rPr>
                <w:bCs/>
                <w:sz w:val="20"/>
                <w:szCs w:val="20"/>
                <w:lang w:val="kk-KZ"/>
              </w:rPr>
            </w:pPr>
            <w:r w:rsidRPr="00204619">
              <w:rPr>
                <w:bCs/>
                <w:sz w:val="20"/>
                <w:szCs w:val="20"/>
              </w:rPr>
              <w:t>P</w:t>
            </w:r>
            <w:r w:rsidR="008A3DB2" w:rsidRPr="00204619">
              <w:rPr>
                <w:bCs/>
                <w:sz w:val="20"/>
                <w:szCs w:val="20"/>
              </w:rPr>
              <w:t>C</w:t>
            </w:r>
            <w:r w:rsidR="008642A4" w:rsidRPr="00204619">
              <w:rPr>
                <w:bCs/>
                <w:sz w:val="20"/>
                <w:szCs w:val="20"/>
              </w:rPr>
              <w:t xml:space="preserve"> 7.</w:t>
            </w:r>
            <w:r w:rsidR="008642A4" w:rsidRPr="00204619">
              <w:rPr>
                <w:bCs/>
                <w:sz w:val="20"/>
                <w:szCs w:val="20"/>
                <w:lang w:val="kk-KZ"/>
              </w:rPr>
              <w:t xml:space="preserve"> </w:t>
            </w:r>
            <w:proofErr w:type="spellStart"/>
            <w:r w:rsidR="007C1EB6" w:rsidRPr="00204619">
              <w:rPr>
                <w:bCs/>
                <w:sz w:val="20"/>
                <w:szCs w:val="20"/>
                <w:lang w:val="kk-KZ"/>
              </w:rPr>
              <w:t>Expand</w:t>
            </w:r>
            <w:proofErr w:type="spellEnd"/>
            <w:r w:rsidR="007C1EB6" w:rsidRPr="00204619">
              <w:rPr>
                <w:bCs/>
                <w:sz w:val="20"/>
                <w:szCs w:val="20"/>
                <w:lang w:val="kk-KZ"/>
              </w:rPr>
              <w:t xml:space="preserve"> </w:t>
            </w:r>
            <w:proofErr w:type="spellStart"/>
            <w:r w:rsidR="007C1EB6" w:rsidRPr="00204619">
              <w:rPr>
                <w:bCs/>
                <w:sz w:val="20"/>
                <w:szCs w:val="20"/>
                <w:lang w:val="kk-KZ"/>
              </w:rPr>
              <w:t>the</w:t>
            </w:r>
            <w:proofErr w:type="spellEnd"/>
            <w:r w:rsidR="007C1EB6" w:rsidRPr="00204619">
              <w:rPr>
                <w:bCs/>
                <w:sz w:val="20"/>
                <w:szCs w:val="20"/>
                <w:lang w:val="kk-KZ"/>
              </w:rPr>
              <w:t xml:space="preserve"> </w:t>
            </w:r>
            <w:proofErr w:type="spellStart"/>
            <w:r w:rsidR="007C1EB6" w:rsidRPr="00204619">
              <w:rPr>
                <w:bCs/>
                <w:sz w:val="20"/>
                <w:szCs w:val="20"/>
                <w:lang w:val="kk-KZ"/>
              </w:rPr>
              <w:t>classification</w:t>
            </w:r>
            <w:proofErr w:type="spellEnd"/>
            <w:r w:rsidR="007C1EB6" w:rsidRPr="00204619">
              <w:rPr>
                <w:bCs/>
                <w:sz w:val="20"/>
                <w:szCs w:val="20"/>
                <w:lang w:val="kk-KZ"/>
              </w:rPr>
              <w:t xml:space="preserve"> </w:t>
            </w:r>
            <w:proofErr w:type="spellStart"/>
            <w:r w:rsidR="007C1EB6" w:rsidRPr="00204619">
              <w:rPr>
                <w:bCs/>
                <w:sz w:val="20"/>
                <w:szCs w:val="20"/>
                <w:lang w:val="kk-KZ"/>
              </w:rPr>
              <w:t>of</w:t>
            </w:r>
            <w:proofErr w:type="spellEnd"/>
            <w:r w:rsidR="007C1EB6" w:rsidRPr="00204619">
              <w:rPr>
                <w:bCs/>
                <w:sz w:val="20"/>
                <w:szCs w:val="20"/>
                <w:lang w:val="kk-KZ"/>
              </w:rPr>
              <w:t xml:space="preserve"> </w:t>
            </w:r>
            <w:proofErr w:type="spellStart"/>
            <w:r w:rsidR="007C1EB6" w:rsidRPr="00204619">
              <w:rPr>
                <w:bCs/>
                <w:sz w:val="20"/>
                <w:szCs w:val="20"/>
                <w:lang w:val="kk-KZ"/>
              </w:rPr>
              <w:t>costs</w:t>
            </w:r>
            <w:proofErr w:type="spellEnd"/>
            <w:r w:rsidR="007C1EB6" w:rsidRPr="00204619">
              <w:rPr>
                <w:bCs/>
                <w:sz w:val="20"/>
                <w:szCs w:val="20"/>
                <w:lang w:val="kk-KZ"/>
              </w:rPr>
              <w:t xml:space="preserve"> </w:t>
            </w:r>
            <w:proofErr w:type="spellStart"/>
            <w:r w:rsidR="007C1EB6" w:rsidRPr="00204619">
              <w:rPr>
                <w:bCs/>
                <w:sz w:val="20"/>
                <w:szCs w:val="20"/>
                <w:lang w:val="kk-KZ"/>
              </w:rPr>
              <w:t>for</w:t>
            </w:r>
            <w:proofErr w:type="spellEnd"/>
            <w:r w:rsidR="007C1EB6" w:rsidRPr="00204619">
              <w:rPr>
                <w:bCs/>
                <w:sz w:val="20"/>
                <w:szCs w:val="20"/>
                <w:lang w:val="kk-KZ"/>
              </w:rPr>
              <w:t xml:space="preserve"> </w:t>
            </w:r>
            <w:proofErr w:type="spellStart"/>
            <w:r w:rsidR="007C1EB6" w:rsidRPr="00204619">
              <w:rPr>
                <w:bCs/>
                <w:sz w:val="20"/>
                <w:szCs w:val="20"/>
                <w:lang w:val="kk-KZ"/>
              </w:rPr>
              <w:t>the</w:t>
            </w:r>
            <w:proofErr w:type="spellEnd"/>
            <w:r w:rsidR="007C1EB6" w:rsidRPr="00204619">
              <w:rPr>
                <w:bCs/>
                <w:sz w:val="20"/>
                <w:szCs w:val="20"/>
                <w:lang w:val="kk-KZ"/>
              </w:rPr>
              <w:t xml:space="preserve"> </w:t>
            </w:r>
            <w:proofErr w:type="spellStart"/>
            <w:r w:rsidR="007C1EB6" w:rsidRPr="00204619">
              <w:rPr>
                <w:bCs/>
                <w:sz w:val="20"/>
                <w:szCs w:val="20"/>
                <w:lang w:val="kk-KZ"/>
              </w:rPr>
              <w:t>project</w:t>
            </w:r>
            <w:proofErr w:type="spellEnd"/>
          </w:p>
        </w:tc>
        <w:tc>
          <w:tcPr>
            <w:tcW w:w="1070" w:type="dxa"/>
            <w:shd w:val="clear" w:color="auto" w:fill="auto"/>
          </w:tcPr>
          <w:p w14:paraId="289CA76B" w14:textId="33A591AA" w:rsidR="008642A4" w:rsidRPr="00204619" w:rsidRDefault="00FC0E09" w:rsidP="00A5394D">
            <w:pPr>
              <w:tabs>
                <w:tab w:val="left" w:pos="1276"/>
              </w:tabs>
              <w:jc w:val="center"/>
              <w:rPr>
                <w:bCs/>
                <w:sz w:val="20"/>
                <w:szCs w:val="20"/>
              </w:rPr>
            </w:pPr>
            <w:r w:rsidRPr="00204619">
              <w:rPr>
                <w:bCs/>
                <w:sz w:val="20"/>
                <w:szCs w:val="20"/>
              </w:rPr>
              <w:t>2</w:t>
            </w:r>
          </w:p>
        </w:tc>
        <w:tc>
          <w:tcPr>
            <w:tcW w:w="725" w:type="dxa"/>
            <w:shd w:val="clear" w:color="auto" w:fill="auto"/>
          </w:tcPr>
          <w:p w14:paraId="1CCF8DCA" w14:textId="12C4617F" w:rsidR="008642A4" w:rsidRPr="00204619" w:rsidRDefault="00FB5BFD" w:rsidP="00A5394D">
            <w:pPr>
              <w:tabs>
                <w:tab w:val="left" w:pos="1276"/>
              </w:tabs>
              <w:jc w:val="center"/>
              <w:rPr>
                <w:bCs/>
                <w:sz w:val="20"/>
                <w:szCs w:val="20"/>
              </w:rPr>
            </w:pPr>
            <w:r w:rsidRPr="00204619">
              <w:rPr>
                <w:bCs/>
                <w:sz w:val="20"/>
                <w:szCs w:val="20"/>
              </w:rPr>
              <w:t>20</w:t>
            </w:r>
          </w:p>
        </w:tc>
      </w:tr>
      <w:tr w:rsidR="00F46E8F" w:rsidRPr="00204619" w14:paraId="095C5DFB" w14:textId="77777777" w:rsidTr="00A5394D">
        <w:tc>
          <w:tcPr>
            <w:tcW w:w="1026" w:type="dxa"/>
            <w:shd w:val="clear" w:color="auto" w:fill="auto"/>
          </w:tcPr>
          <w:p w14:paraId="7E189DC6" w14:textId="77777777" w:rsidR="00F46E8F" w:rsidRPr="00204619" w:rsidRDefault="00F46E8F" w:rsidP="00A5394D">
            <w:pPr>
              <w:tabs>
                <w:tab w:val="left" w:pos="1276"/>
              </w:tabs>
              <w:jc w:val="center"/>
              <w:rPr>
                <w:bCs/>
                <w:sz w:val="20"/>
                <w:szCs w:val="20"/>
              </w:rPr>
            </w:pPr>
          </w:p>
        </w:tc>
        <w:tc>
          <w:tcPr>
            <w:tcW w:w="7849" w:type="dxa"/>
            <w:shd w:val="clear" w:color="auto" w:fill="auto"/>
          </w:tcPr>
          <w:p w14:paraId="1169C086" w14:textId="257DBEA5" w:rsidR="00F46E8F" w:rsidRPr="00204619" w:rsidRDefault="00F46E8F" w:rsidP="00A5394D">
            <w:pPr>
              <w:tabs>
                <w:tab w:val="left" w:pos="1276"/>
              </w:tabs>
              <w:rPr>
                <w:bCs/>
                <w:sz w:val="20"/>
                <w:szCs w:val="20"/>
              </w:rPr>
            </w:pPr>
            <w:r w:rsidRPr="00204619">
              <w:rPr>
                <w:bCs/>
                <w:sz w:val="20"/>
                <w:szCs w:val="20"/>
                <w:lang w:val="en-US"/>
              </w:rPr>
              <w:t>IW</w:t>
            </w:r>
            <w:r w:rsidR="009469DA" w:rsidRPr="00204619">
              <w:rPr>
                <w:bCs/>
                <w:sz w:val="20"/>
                <w:szCs w:val="20"/>
                <w:lang w:val="en-US"/>
              </w:rPr>
              <w:t>M</w:t>
            </w:r>
            <w:r w:rsidRPr="00204619">
              <w:rPr>
                <w:bCs/>
                <w:sz w:val="20"/>
                <w:szCs w:val="20"/>
                <w:lang w:val="en-US"/>
              </w:rPr>
              <w:t>T</w:t>
            </w:r>
            <w:r w:rsidRPr="00204619">
              <w:rPr>
                <w:bCs/>
                <w:sz w:val="20"/>
                <w:szCs w:val="20"/>
                <w:lang w:val="kk-KZ"/>
              </w:rPr>
              <w:t xml:space="preserve"> </w:t>
            </w:r>
            <w:r w:rsidRPr="00204619">
              <w:rPr>
                <w:bCs/>
                <w:sz w:val="20"/>
                <w:szCs w:val="20"/>
              </w:rPr>
              <w:t>2. Consultations on the implementation of I</w:t>
            </w:r>
            <w:r w:rsidR="009B2B6E" w:rsidRPr="00204619">
              <w:rPr>
                <w:bCs/>
                <w:sz w:val="20"/>
                <w:szCs w:val="20"/>
              </w:rPr>
              <w:t>M</w:t>
            </w:r>
            <w:r w:rsidRPr="00204619">
              <w:rPr>
                <w:bCs/>
                <w:sz w:val="20"/>
                <w:szCs w:val="20"/>
              </w:rPr>
              <w:t>W 2</w:t>
            </w:r>
          </w:p>
        </w:tc>
        <w:tc>
          <w:tcPr>
            <w:tcW w:w="1070" w:type="dxa"/>
            <w:shd w:val="clear" w:color="auto" w:fill="auto"/>
          </w:tcPr>
          <w:p w14:paraId="210B9771" w14:textId="77777777" w:rsidR="00F46E8F" w:rsidRPr="00204619" w:rsidRDefault="00F46E8F" w:rsidP="00A5394D">
            <w:pPr>
              <w:tabs>
                <w:tab w:val="left" w:pos="1276"/>
              </w:tabs>
              <w:jc w:val="center"/>
              <w:rPr>
                <w:bCs/>
                <w:sz w:val="20"/>
                <w:szCs w:val="20"/>
              </w:rPr>
            </w:pPr>
          </w:p>
        </w:tc>
        <w:tc>
          <w:tcPr>
            <w:tcW w:w="725" w:type="dxa"/>
            <w:shd w:val="clear" w:color="auto" w:fill="auto"/>
          </w:tcPr>
          <w:p w14:paraId="54BD9DD2" w14:textId="77777777" w:rsidR="00F46E8F" w:rsidRPr="00204619" w:rsidRDefault="00F46E8F" w:rsidP="00A5394D">
            <w:pPr>
              <w:tabs>
                <w:tab w:val="left" w:pos="1276"/>
              </w:tabs>
              <w:jc w:val="center"/>
              <w:rPr>
                <w:bCs/>
                <w:sz w:val="20"/>
                <w:szCs w:val="20"/>
              </w:rPr>
            </w:pPr>
          </w:p>
        </w:tc>
      </w:tr>
      <w:tr w:rsidR="00F46E8F" w:rsidRPr="00204619" w14:paraId="1EE08883" w14:textId="77777777" w:rsidTr="00A5394D">
        <w:tc>
          <w:tcPr>
            <w:tcW w:w="1026" w:type="dxa"/>
            <w:shd w:val="clear" w:color="auto" w:fill="auto"/>
          </w:tcPr>
          <w:p w14:paraId="3559CDC7" w14:textId="77777777" w:rsidR="00F46E8F" w:rsidRPr="00204619" w:rsidRDefault="00F46E8F" w:rsidP="00A5394D">
            <w:pPr>
              <w:tabs>
                <w:tab w:val="left" w:pos="1276"/>
              </w:tabs>
              <w:jc w:val="center"/>
              <w:rPr>
                <w:bCs/>
                <w:sz w:val="20"/>
                <w:szCs w:val="20"/>
              </w:rPr>
            </w:pPr>
            <w:r w:rsidRPr="00204619">
              <w:rPr>
                <w:bCs/>
                <w:sz w:val="20"/>
                <w:szCs w:val="20"/>
              </w:rPr>
              <w:t>8</w:t>
            </w:r>
          </w:p>
        </w:tc>
        <w:tc>
          <w:tcPr>
            <w:tcW w:w="7849" w:type="dxa"/>
            <w:shd w:val="clear" w:color="auto" w:fill="auto"/>
          </w:tcPr>
          <w:p w14:paraId="51380EA7" w14:textId="77777777" w:rsidR="00F46E8F" w:rsidRPr="00204619" w:rsidRDefault="00F46E8F" w:rsidP="00A5394D">
            <w:pPr>
              <w:tabs>
                <w:tab w:val="left" w:pos="1276"/>
              </w:tabs>
              <w:rPr>
                <w:bCs/>
                <w:sz w:val="20"/>
                <w:szCs w:val="20"/>
              </w:rPr>
            </w:pPr>
            <w:r w:rsidRPr="00204619">
              <w:rPr>
                <w:bCs/>
                <w:sz w:val="20"/>
                <w:szCs w:val="20"/>
              </w:rPr>
              <w:t>L</w:t>
            </w:r>
            <w:r w:rsidRPr="00204619">
              <w:rPr>
                <w:bCs/>
                <w:sz w:val="20"/>
                <w:szCs w:val="20"/>
                <w:lang w:val="kk-KZ"/>
              </w:rPr>
              <w:t xml:space="preserve"> </w:t>
            </w:r>
            <w:r w:rsidRPr="00204619">
              <w:rPr>
                <w:bCs/>
                <w:sz w:val="20"/>
                <w:szCs w:val="20"/>
              </w:rPr>
              <w:t>8. Absolute indicators of financial stability</w:t>
            </w:r>
          </w:p>
        </w:tc>
        <w:tc>
          <w:tcPr>
            <w:tcW w:w="1070" w:type="dxa"/>
            <w:shd w:val="clear" w:color="auto" w:fill="auto"/>
          </w:tcPr>
          <w:p w14:paraId="6E9701D2" w14:textId="77777777" w:rsidR="00F46E8F" w:rsidRPr="00204619" w:rsidRDefault="00F46E8F" w:rsidP="00A5394D">
            <w:pPr>
              <w:tabs>
                <w:tab w:val="left" w:pos="1276"/>
              </w:tabs>
              <w:jc w:val="center"/>
              <w:rPr>
                <w:bCs/>
                <w:sz w:val="20"/>
                <w:szCs w:val="20"/>
              </w:rPr>
            </w:pPr>
          </w:p>
        </w:tc>
        <w:tc>
          <w:tcPr>
            <w:tcW w:w="725" w:type="dxa"/>
            <w:shd w:val="clear" w:color="auto" w:fill="auto"/>
          </w:tcPr>
          <w:p w14:paraId="322DB75F" w14:textId="77777777" w:rsidR="00F46E8F" w:rsidRPr="00204619" w:rsidRDefault="00F46E8F" w:rsidP="00A5394D">
            <w:pPr>
              <w:tabs>
                <w:tab w:val="left" w:pos="1276"/>
              </w:tabs>
              <w:jc w:val="center"/>
              <w:rPr>
                <w:bCs/>
                <w:sz w:val="20"/>
                <w:szCs w:val="20"/>
              </w:rPr>
            </w:pPr>
          </w:p>
        </w:tc>
      </w:tr>
      <w:tr w:rsidR="00F46E8F" w:rsidRPr="00204619" w14:paraId="5CC814FF" w14:textId="77777777" w:rsidTr="00A5394D">
        <w:trPr>
          <w:trHeight w:val="373"/>
        </w:trPr>
        <w:tc>
          <w:tcPr>
            <w:tcW w:w="1026" w:type="dxa"/>
            <w:shd w:val="clear" w:color="auto" w:fill="auto"/>
          </w:tcPr>
          <w:p w14:paraId="3F99A53F" w14:textId="77777777" w:rsidR="00F46E8F" w:rsidRPr="00204619" w:rsidRDefault="00F46E8F" w:rsidP="00A5394D">
            <w:pPr>
              <w:tabs>
                <w:tab w:val="left" w:pos="1276"/>
              </w:tabs>
              <w:jc w:val="center"/>
              <w:rPr>
                <w:bCs/>
                <w:sz w:val="20"/>
                <w:szCs w:val="20"/>
              </w:rPr>
            </w:pPr>
          </w:p>
        </w:tc>
        <w:tc>
          <w:tcPr>
            <w:tcW w:w="7849" w:type="dxa"/>
            <w:shd w:val="clear" w:color="auto" w:fill="auto"/>
          </w:tcPr>
          <w:p w14:paraId="0465355C" w14:textId="260BC7D0" w:rsidR="00F46E8F" w:rsidRPr="00204619" w:rsidRDefault="00F46E8F" w:rsidP="00A5394D">
            <w:pPr>
              <w:jc w:val="both"/>
              <w:rPr>
                <w:bCs/>
                <w:sz w:val="20"/>
                <w:szCs w:val="20"/>
                <w:lang w:val="en-US"/>
              </w:rPr>
            </w:pPr>
            <w:r w:rsidRPr="00204619">
              <w:rPr>
                <w:bCs/>
                <w:sz w:val="20"/>
                <w:szCs w:val="20"/>
              </w:rPr>
              <w:t>PC 8. Discussion about financial stability</w:t>
            </w:r>
          </w:p>
        </w:tc>
        <w:tc>
          <w:tcPr>
            <w:tcW w:w="1070" w:type="dxa"/>
            <w:shd w:val="clear" w:color="auto" w:fill="auto"/>
          </w:tcPr>
          <w:p w14:paraId="39BCCB3C" w14:textId="77777777" w:rsidR="00F46E8F" w:rsidRPr="00204619" w:rsidRDefault="00F46E8F" w:rsidP="00A5394D">
            <w:pPr>
              <w:tabs>
                <w:tab w:val="left" w:pos="1276"/>
              </w:tabs>
              <w:jc w:val="center"/>
              <w:rPr>
                <w:bCs/>
                <w:sz w:val="20"/>
                <w:szCs w:val="20"/>
              </w:rPr>
            </w:pPr>
          </w:p>
        </w:tc>
        <w:tc>
          <w:tcPr>
            <w:tcW w:w="725" w:type="dxa"/>
            <w:shd w:val="clear" w:color="auto" w:fill="auto"/>
          </w:tcPr>
          <w:p w14:paraId="1ACD9B36" w14:textId="2B96955A" w:rsidR="00F46E8F" w:rsidRPr="00204619" w:rsidRDefault="00FB5BFD" w:rsidP="00A5394D">
            <w:pPr>
              <w:tabs>
                <w:tab w:val="left" w:pos="1276"/>
              </w:tabs>
              <w:jc w:val="center"/>
              <w:rPr>
                <w:bCs/>
                <w:sz w:val="20"/>
                <w:szCs w:val="20"/>
              </w:rPr>
            </w:pPr>
            <w:r w:rsidRPr="00204619">
              <w:rPr>
                <w:bCs/>
                <w:sz w:val="20"/>
                <w:szCs w:val="20"/>
              </w:rPr>
              <w:t>20</w:t>
            </w:r>
          </w:p>
        </w:tc>
      </w:tr>
      <w:tr w:rsidR="00517B82" w:rsidRPr="00204619" w14:paraId="486ABFDD" w14:textId="77777777" w:rsidTr="00A5394D">
        <w:tc>
          <w:tcPr>
            <w:tcW w:w="9945" w:type="dxa"/>
            <w:gridSpan w:val="3"/>
            <w:shd w:val="clear" w:color="auto" w:fill="auto"/>
          </w:tcPr>
          <w:p w14:paraId="7CDBB15F" w14:textId="5F5E5887" w:rsidR="00517B82" w:rsidRPr="008A7FDC" w:rsidRDefault="008A3DB2" w:rsidP="00A5394D">
            <w:pPr>
              <w:tabs>
                <w:tab w:val="left" w:pos="1276"/>
              </w:tabs>
              <w:rPr>
                <w:b/>
                <w:sz w:val="20"/>
                <w:szCs w:val="20"/>
                <w:lang w:val="en-US"/>
              </w:rPr>
            </w:pPr>
            <w:r w:rsidRPr="008A7FDC">
              <w:rPr>
                <w:b/>
                <w:sz w:val="20"/>
                <w:szCs w:val="20"/>
                <w:lang w:val="en-US"/>
              </w:rPr>
              <w:t>Midterm</w:t>
            </w:r>
            <w:r w:rsidR="00517B82" w:rsidRPr="008A7FDC">
              <w:rPr>
                <w:b/>
                <w:sz w:val="20"/>
                <w:szCs w:val="20"/>
                <w:lang w:val="kk-KZ"/>
              </w:rPr>
              <w:t xml:space="preserve"> </w:t>
            </w:r>
            <w:proofErr w:type="spellStart"/>
            <w:r w:rsidR="00517B82" w:rsidRPr="008A7FDC">
              <w:rPr>
                <w:b/>
                <w:sz w:val="20"/>
                <w:szCs w:val="20"/>
                <w:lang w:val="kk-KZ"/>
              </w:rPr>
              <w:t>control</w:t>
            </w:r>
            <w:proofErr w:type="spellEnd"/>
            <w:r w:rsidR="00517B82" w:rsidRPr="008A7FDC">
              <w:rPr>
                <w:b/>
                <w:sz w:val="20"/>
                <w:szCs w:val="20"/>
                <w:lang w:val="kk-KZ"/>
              </w:rPr>
              <w:t xml:space="preserve"> 1</w:t>
            </w:r>
            <w:r w:rsidR="00016381" w:rsidRPr="008A7FDC">
              <w:rPr>
                <w:b/>
                <w:sz w:val="20"/>
                <w:szCs w:val="20"/>
                <w:lang w:val="en-US"/>
              </w:rPr>
              <w:t xml:space="preserve"> </w:t>
            </w:r>
          </w:p>
        </w:tc>
        <w:tc>
          <w:tcPr>
            <w:tcW w:w="725" w:type="dxa"/>
            <w:shd w:val="clear" w:color="auto" w:fill="auto"/>
          </w:tcPr>
          <w:p w14:paraId="13308BAA" w14:textId="77777777" w:rsidR="00517B82" w:rsidRPr="00204619" w:rsidRDefault="00517B82" w:rsidP="00A5394D">
            <w:pPr>
              <w:tabs>
                <w:tab w:val="left" w:pos="1276"/>
              </w:tabs>
              <w:jc w:val="center"/>
              <w:rPr>
                <w:bCs/>
                <w:sz w:val="20"/>
                <w:szCs w:val="20"/>
                <w:lang w:val="kk-KZ"/>
              </w:rPr>
            </w:pPr>
            <w:r w:rsidRPr="00204619">
              <w:rPr>
                <w:bCs/>
                <w:sz w:val="20"/>
                <w:szCs w:val="20"/>
                <w:lang w:val="kk-KZ"/>
              </w:rPr>
              <w:t>100</w:t>
            </w:r>
          </w:p>
        </w:tc>
      </w:tr>
      <w:tr w:rsidR="00B43A2C" w:rsidRPr="00204619" w14:paraId="4F28CBE4" w14:textId="77777777" w:rsidTr="00A5394D">
        <w:tc>
          <w:tcPr>
            <w:tcW w:w="1026" w:type="dxa"/>
            <w:vMerge w:val="restart"/>
            <w:shd w:val="clear" w:color="auto" w:fill="auto"/>
          </w:tcPr>
          <w:p w14:paraId="76705EFF" w14:textId="77777777" w:rsidR="00B43A2C" w:rsidRPr="00204619" w:rsidRDefault="00B43A2C" w:rsidP="00A5394D">
            <w:pPr>
              <w:tabs>
                <w:tab w:val="left" w:pos="1276"/>
              </w:tabs>
              <w:jc w:val="center"/>
              <w:rPr>
                <w:bCs/>
                <w:sz w:val="20"/>
                <w:szCs w:val="20"/>
              </w:rPr>
            </w:pPr>
            <w:r w:rsidRPr="00204619">
              <w:rPr>
                <w:bCs/>
                <w:sz w:val="20"/>
                <w:szCs w:val="20"/>
              </w:rPr>
              <w:t>9</w:t>
            </w:r>
          </w:p>
        </w:tc>
        <w:tc>
          <w:tcPr>
            <w:tcW w:w="7849" w:type="dxa"/>
            <w:shd w:val="clear" w:color="auto" w:fill="auto"/>
          </w:tcPr>
          <w:p w14:paraId="4FF959EB" w14:textId="48D9FC66" w:rsidR="00B43A2C" w:rsidRPr="00204619" w:rsidRDefault="00B43A2C" w:rsidP="00A5394D">
            <w:pPr>
              <w:rPr>
                <w:bCs/>
                <w:sz w:val="20"/>
                <w:szCs w:val="20"/>
              </w:rPr>
            </w:pPr>
            <w:r w:rsidRPr="00204619">
              <w:rPr>
                <w:bCs/>
                <w:sz w:val="20"/>
                <w:szCs w:val="20"/>
              </w:rPr>
              <w:t>L</w:t>
            </w:r>
            <w:r w:rsidRPr="00204619">
              <w:rPr>
                <w:bCs/>
                <w:sz w:val="20"/>
                <w:szCs w:val="20"/>
                <w:lang w:val="kk-KZ"/>
              </w:rPr>
              <w:t xml:space="preserve"> </w:t>
            </w:r>
            <w:r w:rsidRPr="00204619">
              <w:rPr>
                <w:bCs/>
                <w:sz w:val="20"/>
                <w:szCs w:val="20"/>
              </w:rPr>
              <w:t>9</w:t>
            </w:r>
            <w:r w:rsidR="00825661" w:rsidRPr="00204619">
              <w:rPr>
                <w:bCs/>
                <w:sz w:val="20"/>
                <w:szCs w:val="20"/>
              </w:rPr>
              <w:t>. Financial analysis of the project</w:t>
            </w:r>
          </w:p>
        </w:tc>
        <w:tc>
          <w:tcPr>
            <w:tcW w:w="1070" w:type="dxa"/>
            <w:shd w:val="clear" w:color="auto" w:fill="auto"/>
          </w:tcPr>
          <w:p w14:paraId="2BFB5AD3" w14:textId="14DDADF4" w:rsidR="00B43A2C" w:rsidRPr="00204619" w:rsidRDefault="006F6900" w:rsidP="00A5394D">
            <w:pPr>
              <w:tabs>
                <w:tab w:val="left" w:pos="1276"/>
              </w:tabs>
              <w:jc w:val="center"/>
              <w:rPr>
                <w:bCs/>
                <w:sz w:val="20"/>
                <w:szCs w:val="20"/>
              </w:rPr>
            </w:pPr>
            <w:r w:rsidRPr="00204619">
              <w:rPr>
                <w:bCs/>
                <w:sz w:val="20"/>
                <w:szCs w:val="20"/>
              </w:rPr>
              <w:t>1</w:t>
            </w:r>
          </w:p>
        </w:tc>
        <w:tc>
          <w:tcPr>
            <w:tcW w:w="725" w:type="dxa"/>
            <w:shd w:val="clear" w:color="auto" w:fill="auto"/>
          </w:tcPr>
          <w:p w14:paraId="64D80AF2" w14:textId="77777777" w:rsidR="00B43A2C" w:rsidRPr="00204619" w:rsidRDefault="00B43A2C" w:rsidP="00A5394D">
            <w:pPr>
              <w:tabs>
                <w:tab w:val="left" w:pos="1276"/>
              </w:tabs>
              <w:jc w:val="center"/>
              <w:rPr>
                <w:bCs/>
                <w:sz w:val="20"/>
                <w:szCs w:val="20"/>
              </w:rPr>
            </w:pPr>
          </w:p>
        </w:tc>
      </w:tr>
      <w:tr w:rsidR="00576869" w:rsidRPr="00204619" w14:paraId="2811F76B" w14:textId="77777777" w:rsidTr="00A5394D">
        <w:trPr>
          <w:trHeight w:val="257"/>
        </w:trPr>
        <w:tc>
          <w:tcPr>
            <w:tcW w:w="1026" w:type="dxa"/>
            <w:vMerge/>
            <w:shd w:val="clear" w:color="auto" w:fill="auto"/>
          </w:tcPr>
          <w:p w14:paraId="6B22CBD5" w14:textId="77777777" w:rsidR="00576869" w:rsidRPr="00204619" w:rsidRDefault="00576869" w:rsidP="00A5394D">
            <w:pPr>
              <w:tabs>
                <w:tab w:val="left" w:pos="1276"/>
              </w:tabs>
              <w:jc w:val="center"/>
              <w:rPr>
                <w:bCs/>
                <w:sz w:val="20"/>
                <w:szCs w:val="20"/>
              </w:rPr>
            </w:pPr>
          </w:p>
        </w:tc>
        <w:tc>
          <w:tcPr>
            <w:tcW w:w="7849" w:type="dxa"/>
            <w:shd w:val="clear" w:color="auto" w:fill="auto"/>
          </w:tcPr>
          <w:p w14:paraId="30F29AB3" w14:textId="6E9A8D32" w:rsidR="00576869" w:rsidRPr="00204619" w:rsidRDefault="00576869" w:rsidP="00A5394D">
            <w:pPr>
              <w:tabs>
                <w:tab w:val="left" w:pos="1276"/>
              </w:tabs>
              <w:rPr>
                <w:bCs/>
                <w:sz w:val="20"/>
                <w:szCs w:val="20"/>
                <w:lang w:val="en-US"/>
              </w:rPr>
            </w:pPr>
            <w:r w:rsidRPr="00204619">
              <w:rPr>
                <w:bCs/>
                <w:sz w:val="20"/>
                <w:szCs w:val="20"/>
              </w:rPr>
              <w:t xml:space="preserve">PC 9. </w:t>
            </w:r>
            <w:r w:rsidR="009A464D" w:rsidRPr="00204619">
              <w:rPr>
                <w:bCs/>
                <w:sz w:val="20"/>
                <w:szCs w:val="20"/>
                <w:lang w:val="en-US"/>
              </w:rPr>
              <w:t xml:space="preserve"> </w:t>
            </w:r>
            <w:r w:rsidR="00825661" w:rsidRPr="00204619">
              <w:rPr>
                <w:bCs/>
                <w:sz w:val="20"/>
                <w:szCs w:val="20"/>
                <w:lang w:val="en-US"/>
              </w:rPr>
              <w:t>Expand the types of financial planning and describe the stages of long-term planning</w:t>
            </w:r>
          </w:p>
        </w:tc>
        <w:tc>
          <w:tcPr>
            <w:tcW w:w="1070" w:type="dxa"/>
            <w:shd w:val="clear" w:color="auto" w:fill="auto"/>
          </w:tcPr>
          <w:p w14:paraId="6625834A" w14:textId="6D5A7B7A" w:rsidR="00576869" w:rsidRPr="00204619" w:rsidRDefault="00FC0E09" w:rsidP="00A5394D">
            <w:pPr>
              <w:tabs>
                <w:tab w:val="left" w:pos="1276"/>
              </w:tabs>
              <w:jc w:val="center"/>
              <w:rPr>
                <w:bCs/>
                <w:sz w:val="20"/>
                <w:szCs w:val="20"/>
              </w:rPr>
            </w:pPr>
            <w:r w:rsidRPr="00204619">
              <w:rPr>
                <w:bCs/>
                <w:sz w:val="20"/>
                <w:szCs w:val="20"/>
              </w:rPr>
              <w:t>2</w:t>
            </w:r>
          </w:p>
        </w:tc>
        <w:tc>
          <w:tcPr>
            <w:tcW w:w="725" w:type="dxa"/>
            <w:shd w:val="clear" w:color="auto" w:fill="auto"/>
          </w:tcPr>
          <w:p w14:paraId="482AABE9" w14:textId="77777777" w:rsidR="00576869" w:rsidRPr="00204619" w:rsidRDefault="00576869" w:rsidP="00A5394D">
            <w:pPr>
              <w:tabs>
                <w:tab w:val="left" w:pos="1276"/>
              </w:tabs>
              <w:jc w:val="center"/>
              <w:rPr>
                <w:bCs/>
                <w:sz w:val="20"/>
                <w:szCs w:val="20"/>
              </w:rPr>
            </w:pPr>
          </w:p>
        </w:tc>
      </w:tr>
      <w:tr w:rsidR="00B43A2C" w:rsidRPr="00204619" w14:paraId="4342AA78" w14:textId="77777777" w:rsidTr="00A5394D">
        <w:tc>
          <w:tcPr>
            <w:tcW w:w="1026" w:type="dxa"/>
            <w:vMerge/>
            <w:shd w:val="clear" w:color="auto" w:fill="auto"/>
          </w:tcPr>
          <w:p w14:paraId="29D391E9" w14:textId="77777777" w:rsidR="00B43A2C" w:rsidRPr="00204619" w:rsidRDefault="00B43A2C" w:rsidP="00A5394D">
            <w:pPr>
              <w:tabs>
                <w:tab w:val="left" w:pos="1276"/>
              </w:tabs>
              <w:jc w:val="center"/>
              <w:rPr>
                <w:bCs/>
                <w:sz w:val="20"/>
                <w:szCs w:val="20"/>
              </w:rPr>
            </w:pPr>
          </w:p>
        </w:tc>
        <w:tc>
          <w:tcPr>
            <w:tcW w:w="7849" w:type="dxa"/>
            <w:shd w:val="clear" w:color="auto" w:fill="auto"/>
          </w:tcPr>
          <w:p w14:paraId="34916280" w14:textId="1DB1E0F2" w:rsidR="00B43A2C" w:rsidRPr="00204619" w:rsidRDefault="00F46E8F" w:rsidP="00A5394D">
            <w:pPr>
              <w:tabs>
                <w:tab w:val="left" w:pos="1276"/>
              </w:tabs>
              <w:rPr>
                <w:bCs/>
                <w:sz w:val="20"/>
                <w:szCs w:val="20"/>
              </w:rPr>
            </w:pPr>
            <w:r w:rsidRPr="00204619">
              <w:rPr>
                <w:bCs/>
                <w:sz w:val="20"/>
                <w:szCs w:val="20"/>
              </w:rPr>
              <w:t>IW</w:t>
            </w:r>
            <w:r w:rsidR="009469DA" w:rsidRPr="00204619">
              <w:rPr>
                <w:bCs/>
                <w:sz w:val="20"/>
                <w:szCs w:val="20"/>
              </w:rPr>
              <w:t>M</w:t>
            </w:r>
            <w:r w:rsidRPr="00204619">
              <w:rPr>
                <w:bCs/>
                <w:sz w:val="20"/>
                <w:szCs w:val="20"/>
              </w:rPr>
              <w:t>T 3. Consultations on the implementation of I</w:t>
            </w:r>
            <w:r w:rsidR="009B2B6E" w:rsidRPr="00204619">
              <w:rPr>
                <w:bCs/>
                <w:sz w:val="20"/>
                <w:szCs w:val="20"/>
              </w:rPr>
              <w:t>M</w:t>
            </w:r>
            <w:r w:rsidRPr="00204619">
              <w:rPr>
                <w:bCs/>
                <w:sz w:val="20"/>
                <w:szCs w:val="20"/>
              </w:rPr>
              <w:t>W3</w:t>
            </w:r>
          </w:p>
        </w:tc>
        <w:tc>
          <w:tcPr>
            <w:tcW w:w="1070" w:type="dxa"/>
            <w:shd w:val="clear" w:color="auto" w:fill="auto"/>
          </w:tcPr>
          <w:p w14:paraId="487C8D95" w14:textId="77777777" w:rsidR="00B43A2C" w:rsidRPr="00204619" w:rsidRDefault="00B43A2C" w:rsidP="00A5394D">
            <w:pPr>
              <w:tabs>
                <w:tab w:val="left" w:pos="1276"/>
              </w:tabs>
              <w:jc w:val="center"/>
              <w:rPr>
                <w:bCs/>
                <w:sz w:val="20"/>
                <w:szCs w:val="20"/>
              </w:rPr>
            </w:pPr>
          </w:p>
        </w:tc>
        <w:tc>
          <w:tcPr>
            <w:tcW w:w="725" w:type="dxa"/>
            <w:shd w:val="clear" w:color="auto" w:fill="auto"/>
          </w:tcPr>
          <w:p w14:paraId="6D507919" w14:textId="3CFC80B0" w:rsidR="00B43A2C" w:rsidRPr="00204619" w:rsidRDefault="00B43A2C" w:rsidP="00A5394D">
            <w:pPr>
              <w:tabs>
                <w:tab w:val="left" w:pos="1276"/>
              </w:tabs>
              <w:jc w:val="center"/>
              <w:rPr>
                <w:bCs/>
                <w:sz w:val="20"/>
                <w:szCs w:val="20"/>
              </w:rPr>
            </w:pPr>
          </w:p>
        </w:tc>
      </w:tr>
      <w:tr w:rsidR="00576869" w:rsidRPr="00204619" w14:paraId="294BBE80" w14:textId="77777777" w:rsidTr="00A5394D">
        <w:tc>
          <w:tcPr>
            <w:tcW w:w="1026" w:type="dxa"/>
            <w:shd w:val="clear" w:color="auto" w:fill="auto"/>
          </w:tcPr>
          <w:p w14:paraId="460AF3A0" w14:textId="77777777" w:rsidR="00576869" w:rsidRPr="00204619" w:rsidRDefault="00576869" w:rsidP="00A5394D">
            <w:pPr>
              <w:tabs>
                <w:tab w:val="left" w:pos="1276"/>
              </w:tabs>
              <w:jc w:val="center"/>
              <w:rPr>
                <w:bCs/>
                <w:sz w:val="20"/>
                <w:szCs w:val="20"/>
              </w:rPr>
            </w:pPr>
          </w:p>
        </w:tc>
        <w:tc>
          <w:tcPr>
            <w:tcW w:w="7849" w:type="dxa"/>
            <w:shd w:val="clear" w:color="auto" w:fill="auto"/>
          </w:tcPr>
          <w:p w14:paraId="2D312262" w14:textId="715FA59A" w:rsidR="00576869" w:rsidRPr="00204619" w:rsidRDefault="00576869" w:rsidP="00A5394D">
            <w:pPr>
              <w:tabs>
                <w:tab w:val="left" w:pos="1276"/>
              </w:tabs>
              <w:jc w:val="center"/>
              <w:rPr>
                <w:bCs/>
                <w:sz w:val="20"/>
                <w:szCs w:val="20"/>
              </w:rPr>
            </w:pPr>
            <w:r w:rsidRPr="00204619">
              <w:rPr>
                <w:bCs/>
                <w:sz w:val="20"/>
                <w:szCs w:val="20"/>
              </w:rPr>
              <w:t xml:space="preserve">MODULE 3 </w:t>
            </w:r>
            <w:r w:rsidR="003F7D3C" w:rsidRPr="00204619">
              <w:rPr>
                <w:bCs/>
                <w:sz w:val="20"/>
                <w:szCs w:val="20"/>
              </w:rPr>
              <w:t>Project implementation efficiency factors</w:t>
            </w:r>
          </w:p>
        </w:tc>
        <w:tc>
          <w:tcPr>
            <w:tcW w:w="1070" w:type="dxa"/>
            <w:shd w:val="clear" w:color="auto" w:fill="auto"/>
          </w:tcPr>
          <w:p w14:paraId="5100DA99" w14:textId="77777777" w:rsidR="00576869" w:rsidRPr="00204619" w:rsidRDefault="00576869" w:rsidP="00A5394D">
            <w:pPr>
              <w:tabs>
                <w:tab w:val="left" w:pos="1276"/>
              </w:tabs>
              <w:jc w:val="center"/>
              <w:rPr>
                <w:bCs/>
                <w:sz w:val="20"/>
                <w:szCs w:val="20"/>
              </w:rPr>
            </w:pPr>
          </w:p>
        </w:tc>
        <w:tc>
          <w:tcPr>
            <w:tcW w:w="725" w:type="dxa"/>
            <w:shd w:val="clear" w:color="auto" w:fill="auto"/>
          </w:tcPr>
          <w:p w14:paraId="28CF06FC" w14:textId="77777777" w:rsidR="00576869" w:rsidRPr="00204619" w:rsidRDefault="00576869" w:rsidP="00A5394D">
            <w:pPr>
              <w:tabs>
                <w:tab w:val="left" w:pos="1276"/>
              </w:tabs>
              <w:jc w:val="center"/>
              <w:rPr>
                <w:bCs/>
                <w:sz w:val="20"/>
                <w:szCs w:val="20"/>
              </w:rPr>
            </w:pPr>
          </w:p>
        </w:tc>
      </w:tr>
      <w:tr w:rsidR="00080FF0" w:rsidRPr="00204619" w14:paraId="3CE6E4BF" w14:textId="77777777" w:rsidTr="00A5394D">
        <w:tc>
          <w:tcPr>
            <w:tcW w:w="1026" w:type="dxa"/>
            <w:vMerge w:val="restart"/>
            <w:shd w:val="clear" w:color="auto" w:fill="auto"/>
          </w:tcPr>
          <w:p w14:paraId="0162A872" w14:textId="77777777" w:rsidR="00080FF0" w:rsidRPr="00204619" w:rsidRDefault="00080FF0" w:rsidP="00A5394D">
            <w:pPr>
              <w:tabs>
                <w:tab w:val="left" w:pos="1276"/>
              </w:tabs>
              <w:jc w:val="center"/>
              <w:rPr>
                <w:bCs/>
                <w:sz w:val="20"/>
                <w:szCs w:val="20"/>
              </w:rPr>
            </w:pPr>
            <w:r w:rsidRPr="00204619">
              <w:rPr>
                <w:bCs/>
                <w:sz w:val="20"/>
                <w:szCs w:val="20"/>
              </w:rPr>
              <w:t>10</w:t>
            </w:r>
          </w:p>
        </w:tc>
        <w:tc>
          <w:tcPr>
            <w:tcW w:w="7849" w:type="dxa"/>
            <w:shd w:val="clear" w:color="auto" w:fill="auto"/>
          </w:tcPr>
          <w:p w14:paraId="40E4C833" w14:textId="4345688E" w:rsidR="00080FF0" w:rsidRPr="00204619" w:rsidRDefault="00080FF0" w:rsidP="00A5394D">
            <w:pPr>
              <w:rPr>
                <w:bCs/>
                <w:sz w:val="20"/>
                <w:szCs w:val="20"/>
              </w:rPr>
            </w:pPr>
            <w:r w:rsidRPr="00204619">
              <w:rPr>
                <w:bCs/>
                <w:sz w:val="20"/>
                <w:szCs w:val="20"/>
              </w:rPr>
              <w:t>L</w:t>
            </w:r>
            <w:r w:rsidRPr="00204619">
              <w:rPr>
                <w:bCs/>
                <w:sz w:val="20"/>
                <w:szCs w:val="20"/>
                <w:lang w:val="kk-KZ"/>
              </w:rPr>
              <w:t xml:space="preserve"> </w:t>
            </w:r>
            <w:r w:rsidRPr="00204619">
              <w:rPr>
                <w:bCs/>
                <w:sz w:val="20"/>
                <w:szCs w:val="20"/>
              </w:rPr>
              <w:t xml:space="preserve">10. </w:t>
            </w:r>
            <w:r w:rsidR="003F7D3C" w:rsidRPr="00204619">
              <w:rPr>
                <w:bCs/>
                <w:sz w:val="20"/>
                <w:szCs w:val="20"/>
              </w:rPr>
              <w:t>Project risk analysis.</w:t>
            </w:r>
          </w:p>
        </w:tc>
        <w:tc>
          <w:tcPr>
            <w:tcW w:w="1070" w:type="dxa"/>
            <w:shd w:val="clear" w:color="auto" w:fill="auto"/>
          </w:tcPr>
          <w:p w14:paraId="23E11B81" w14:textId="45E1DA6D" w:rsidR="00080FF0" w:rsidRPr="00204619" w:rsidRDefault="006F6900" w:rsidP="00A5394D">
            <w:pPr>
              <w:tabs>
                <w:tab w:val="left" w:pos="1276"/>
              </w:tabs>
              <w:jc w:val="center"/>
              <w:rPr>
                <w:bCs/>
                <w:sz w:val="20"/>
                <w:szCs w:val="20"/>
              </w:rPr>
            </w:pPr>
            <w:r w:rsidRPr="00204619">
              <w:rPr>
                <w:bCs/>
                <w:sz w:val="20"/>
                <w:szCs w:val="20"/>
              </w:rPr>
              <w:t>1</w:t>
            </w:r>
          </w:p>
        </w:tc>
        <w:tc>
          <w:tcPr>
            <w:tcW w:w="725" w:type="dxa"/>
            <w:shd w:val="clear" w:color="auto" w:fill="auto"/>
          </w:tcPr>
          <w:p w14:paraId="0DE8F40A" w14:textId="77777777" w:rsidR="00080FF0" w:rsidRPr="00204619" w:rsidRDefault="00080FF0" w:rsidP="00A5394D">
            <w:pPr>
              <w:tabs>
                <w:tab w:val="left" w:pos="1276"/>
              </w:tabs>
              <w:jc w:val="center"/>
              <w:rPr>
                <w:bCs/>
                <w:sz w:val="20"/>
                <w:szCs w:val="20"/>
              </w:rPr>
            </w:pPr>
          </w:p>
        </w:tc>
      </w:tr>
      <w:tr w:rsidR="00080FF0" w:rsidRPr="00204619" w14:paraId="107E4915" w14:textId="77777777" w:rsidTr="00A5394D">
        <w:tc>
          <w:tcPr>
            <w:tcW w:w="1026" w:type="dxa"/>
            <w:vMerge/>
            <w:shd w:val="clear" w:color="auto" w:fill="auto"/>
          </w:tcPr>
          <w:p w14:paraId="00E24750" w14:textId="77777777" w:rsidR="00080FF0" w:rsidRPr="00204619" w:rsidRDefault="00080FF0" w:rsidP="00A5394D">
            <w:pPr>
              <w:tabs>
                <w:tab w:val="left" w:pos="1276"/>
              </w:tabs>
              <w:jc w:val="center"/>
              <w:rPr>
                <w:bCs/>
                <w:sz w:val="20"/>
                <w:szCs w:val="20"/>
              </w:rPr>
            </w:pPr>
          </w:p>
        </w:tc>
        <w:tc>
          <w:tcPr>
            <w:tcW w:w="7849" w:type="dxa"/>
            <w:shd w:val="clear" w:color="auto" w:fill="auto"/>
          </w:tcPr>
          <w:p w14:paraId="03D665F7" w14:textId="01E1BFF4" w:rsidR="00080FF0" w:rsidRPr="00204619" w:rsidRDefault="00BE22D3" w:rsidP="00A5394D">
            <w:pPr>
              <w:tabs>
                <w:tab w:val="left" w:pos="1276"/>
              </w:tabs>
              <w:rPr>
                <w:bCs/>
                <w:sz w:val="20"/>
                <w:szCs w:val="20"/>
              </w:rPr>
            </w:pPr>
            <w:r w:rsidRPr="00204619">
              <w:rPr>
                <w:bCs/>
                <w:sz w:val="20"/>
                <w:szCs w:val="20"/>
              </w:rPr>
              <w:t>P</w:t>
            </w:r>
            <w:r w:rsidR="008A3DB2" w:rsidRPr="00204619">
              <w:rPr>
                <w:bCs/>
                <w:sz w:val="20"/>
                <w:szCs w:val="20"/>
              </w:rPr>
              <w:t>C</w:t>
            </w:r>
            <w:r w:rsidR="00080FF0" w:rsidRPr="00204619">
              <w:rPr>
                <w:bCs/>
                <w:sz w:val="20"/>
                <w:szCs w:val="20"/>
              </w:rPr>
              <w:t xml:space="preserve"> 10. </w:t>
            </w:r>
            <w:r w:rsidR="003F7D3C" w:rsidRPr="00204619">
              <w:rPr>
                <w:bCs/>
                <w:sz w:val="20"/>
                <w:szCs w:val="20"/>
              </w:rPr>
              <w:t>Project sensitivity analysis</w:t>
            </w:r>
          </w:p>
        </w:tc>
        <w:tc>
          <w:tcPr>
            <w:tcW w:w="1070" w:type="dxa"/>
            <w:shd w:val="clear" w:color="auto" w:fill="auto"/>
          </w:tcPr>
          <w:p w14:paraId="5312540D" w14:textId="24C127DE" w:rsidR="00080FF0" w:rsidRPr="00204619" w:rsidRDefault="00FC0E09" w:rsidP="00A5394D">
            <w:pPr>
              <w:tabs>
                <w:tab w:val="left" w:pos="1276"/>
              </w:tabs>
              <w:jc w:val="center"/>
              <w:rPr>
                <w:bCs/>
                <w:sz w:val="20"/>
                <w:szCs w:val="20"/>
              </w:rPr>
            </w:pPr>
            <w:r w:rsidRPr="00204619">
              <w:rPr>
                <w:bCs/>
                <w:sz w:val="20"/>
                <w:szCs w:val="20"/>
              </w:rPr>
              <w:t>2</w:t>
            </w:r>
          </w:p>
        </w:tc>
        <w:tc>
          <w:tcPr>
            <w:tcW w:w="725" w:type="dxa"/>
            <w:shd w:val="clear" w:color="auto" w:fill="auto"/>
          </w:tcPr>
          <w:p w14:paraId="012F5937" w14:textId="6D65F490" w:rsidR="00080FF0" w:rsidRPr="00204619" w:rsidRDefault="006C54ED" w:rsidP="00A5394D">
            <w:pPr>
              <w:tabs>
                <w:tab w:val="left" w:pos="1276"/>
              </w:tabs>
              <w:jc w:val="center"/>
              <w:rPr>
                <w:bCs/>
                <w:sz w:val="20"/>
                <w:szCs w:val="20"/>
              </w:rPr>
            </w:pPr>
            <w:r w:rsidRPr="00204619">
              <w:rPr>
                <w:bCs/>
                <w:sz w:val="20"/>
                <w:szCs w:val="20"/>
              </w:rPr>
              <w:t>5</w:t>
            </w:r>
          </w:p>
        </w:tc>
      </w:tr>
      <w:tr w:rsidR="00576869" w:rsidRPr="00204619" w14:paraId="5FA6E2F7" w14:textId="77777777" w:rsidTr="00A5394D">
        <w:trPr>
          <w:trHeight w:val="249"/>
        </w:trPr>
        <w:tc>
          <w:tcPr>
            <w:tcW w:w="1026" w:type="dxa"/>
            <w:vMerge/>
            <w:shd w:val="clear" w:color="auto" w:fill="auto"/>
          </w:tcPr>
          <w:p w14:paraId="57C663A6" w14:textId="77777777" w:rsidR="00576869" w:rsidRPr="00204619" w:rsidRDefault="00576869" w:rsidP="00A5394D">
            <w:pPr>
              <w:tabs>
                <w:tab w:val="left" w:pos="1276"/>
              </w:tabs>
              <w:jc w:val="center"/>
              <w:rPr>
                <w:bCs/>
                <w:sz w:val="20"/>
                <w:szCs w:val="20"/>
              </w:rPr>
            </w:pPr>
          </w:p>
        </w:tc>
        <w:tc>
          <w:tcPr>
            <w:tcW w:w="7849" w:type="dxa"/>
            <w:shd w:val="clear" w:color="auto" w:fill="auto"/>
          </w:tcPr>
          <w:p w14:paraId="70E9C569" w14:textId="27CBAF3D" w:rsidR="00576869" w:rsidRPr="00204619" w:rsidRDefault="00096E34" w:rsidP="00A5394D">
            <w:pPr>
              <w:tabs>
                <w:tab w:val="left" w:pos="1276"/>
              </w:tabs>
              <w:rPr>
                <w:bCs/>
                <w:sz w:val="20"/>
                <w:szCs w:val="20"/>
                <w:lang w:val="en-US"/>
              </w:rPr>
            </w:pPr>
            <w:r w:rsidRPr="00204619">
              <w:rPr>
                <w:bCs/>
                <w:sz w:val="20"/>
                <w:szCs w:val="20"/>
              </w:rPr>
              <w:t>I</w:t>
            </w:r>
            <w:r w:rsidR="009B2B6E" w:rsidRPr="00204619">
              <w:rPr>
                <w:bCs/>
                <w:sz w:val="20"/>
                <w:szCs w:val="20"/>
              </w:rPr>
              <w:t>M</w:t>
            </w:r>
            <w:r w:rsidRPr="00204619">
              <w:rPr>
                <w:bCs/>
                <w:sz w:val="20"/>
                <w:szCs w:val="20"/>
              </w:rPr>
              <w:t>W 2.</w:t>
            </w:r>
            <w:r w:rsidRPr="00204619">
              <w:rPr>
                <w:bCs/>
                <w:sz w:val="20"/>
                <w:szCs w:val="20"/>
                <w:lang w:val="en-US"/>
              </w:rPr>
              <w:t xml:space="preserve"> Prepare technical and economic analysis of the project</w:t>
            </w:r>
          </w:p>
        </w:tc>
        <w:tc>
          <w:tcPr>
            <w:tcW w:w="1070" w:type="dxa"/>
            <w:shd w:val="clear" w:color="auto" w:fill="auto"/>
          </w:tcPr>
          <w:p w14:paraId="53473718" w14:textId="5CAB2CED" w:rsidR="00576869" w:rsidRPr="00204619" w:rsidRDefault="00576869" w:rsidP="00A5394D">
            <w:pPr>
              <w:tabs>
                <w:tab w:val="left" w:pos="1276"/>
              </w:tabs>
              <w:jc w:val="center"/>
              <w:rPr>
                <w:bCs/>
                <w:sz w:val="20"/>
                <w:szCs w:val="20"/>
              </w:rPr>
            </w:pPr>
          </w:p>
        </w:tc>
        <w:tc>
          <w:tcPr>
            <w:tcW w:w="725" w:type="dxa"/>
            <w:shd w:val="clear" w:color="auto" w:fill="auto"/>
          </w:tcPr>
          <w:p w14:paraId="6E196790" w14:textId="335EA9F4" w:rsidR="00576869" w:rsidRPr="00204619" w:rsidRDefault="00FC706A" w:rsidP="00A5394D">
            <w:pPr>
              <w:tabs>
                <w:tab w:val="left" w:pos="1276"/>
              </w:tabs>
              <w:jc w:val="center"/>
              <w:rPr>
                <w:bCs/>
                <w:sz w:val="20"/>
                <w:szCs w:val="20"/>
              </w:rPr>
            </w:pPr>
            <w:r w:rsidRPr="00204619">
              <w:rPr>
                <w:bCs/>
                <w:sz w:val="20"/>
                <w:szCs w:val="20"/>
              </w:rPr>
              <w:t>10</w:t>
            </w:r>
          </w:p>
        </w:tc>
      </w:tr>
      <w:tr w:rsidR="00576869" w:rsidRPr="00204619" w14:paraId="484CCE6B" w14:textId="77777777" w:rsidTr="00A5394D">
        <w:tc>
          <w:tcPr>
            <w:tcW w:w="1026" w:type="dxa"/>
            <w:vMerge w:val="restart"/>
            <w:shd w:val="clear" w:color="auto" w:fill="auto"/>
          </w:tcPr>
          <w:p w14:paraId="0025CC18" w14:textId="2877734B" w:rsidR="00576869" w:rsidRPr="00204619" w:rsidRDefault="00576869" w:rsidP="00A5394D">
            <w:pPr>
              <w:tabs>
                <w:tab w:val="left" w:pos="1276"/>
              </w:tabs>
              <w:jc w:val="center"/>
              <w:rPr>
                <w:bCs/>
                <w:sz w:val="20"/>
                <w:szCs w:val="20"/>
                <w:lang w:val="ru-RU"/>
              </w:rPr>
            </w:pPr>
            <w:r w:rsidRPr="00204619">
              <w:rPr>
                <w:bCs/>
                <w:sz w:val="20"/>
                <w:szCs w:val="20"/>
                <w:lang w:val="ru-RU"/>
              </w:rPr>
              <w:t>11</w:t>
            </w:r>
          </w:p>
        </w:tc>
        <w:tc>
          <w:tcPr>
            <w:tcW w:w="7849" w:type="dxa"/>
            <w:shd w:val="clear" w:color="auto" w:fill="auto"/>
          </w:tcPr>
          <w:p w14:paraId="45137502" w14:textId="549420EF" w:rsidR="00576869" w:rsidRPr="00204619" w:rsidRDefault="00576869" w:rsidP="00A5394D">
            <w:pPr>
              <w:rPr>
                <w:bCs/>
                <w:sz w:val="20"/>
                <w:szCs w:val="20"/>
              </w:rPr>
            </w:pPr>
            <w:r w:rsidRPr="00204619">
              <w:rPr>
                <w:bCs/>
                <w:sz w:val="20"/>
                <w:szCs w:val="20"/>
              </w:rPr>
              <w:t>L</w:t>
            </w:r>
            <w:r w:rsidRPr="00204619">
              <w:rPr>
                <w:bCs/>
                <w:sz w:val="20"/>
                <w:szCs w:val="20"/>
                <w:lang w:val="kk-KZ"/>
              </w:rPr>
              <w:t xml:space="preserve"> </w:t>
            </w:r>
            <w:r w:rsidRPr="00204619">
              <w:rPr>
                <w:bCs/>
                <w:sz w:val="20"/>
                <w:szCs w:val="20"/>
              </w:rPr>
              <w:t xml:space="preserve">11. </w:t>
            </w:r>
            <w:r w:rsidR="003F7D3C" w:rsidRPr="00204619">
              <w:rPr>
                <w:bCs/>
                <w:sz w:val="20"/>
                <w:szCs w:val="20"/>
              </w:rPr>
              <w:t>Organization of project evaluation.</w:t>
            </w:r>
          </w:p>
        </w:tc>
        <w:tc>
          <w:tcPr>
            <w:tcW w:w="1070" w:type="dxa"/>
            <w:shd w:val="clear" w:color="auto" w:fill="auto"/>
          </w:tcPr>
          <w:p w14:paraId="167CA1BA" w14:textId="12FDD036" w:rsidR="00576869" w:rsidRPr="00204619" w:rsidRDefault="006F6900" w:rsidP="00A5394D">
            <w:pPr>
              <w:tabs>
                <w:tab w:val="left" w:pos="1276"/>
              </w:tabs>
              <w:jc w:val="center"/>
              <w:rPr>
                <w:bCs/>
                <w:sz w:val="20"/>
                <w:szCs w:val="20"/>
              </w:rPr>
            </w:pPr>
            <w:r w:rsidRPr="00204619">
              <w:rPr>
                <w:bCs/>
                <w:sz w:val="20"/>
                <w:szCs w:val="20"/>
              </w:rPr>
              <w:t>1</w:t>
            </w:r>
          </w:p>
        </w:tc>
        <w:tc>
          <w:tcPr>
            <w:tcW w:w="725" w:type="dxa"/>
            <w:shd w:val="clear" w:color="auto" w:fill="auto"/>
          </w:tcPr>
          <w:p w14:paraId="46550FD2" w14:textId="77777777" w:rsidR="00576869" w:rsidRPr="00204619" w:rsidRDefault="00576869" w:rsidP="00A5394D">
            <w:pPr>
              <w:tabs>
                <w:tab w:val="left" w:pos="1276"/>
              </w:tabs>
              <w:jc w:val="center"/>
              <w:rPr>
                <w:bCs/>
                <w:sz w:val="20"/>
                <w:szCs w:val="20"/>
              </w:rPr>
            </w:pPr>
          </w:p>
        </w:tc>
      </w:tr>
      <w:tr w:rsidR="00791F5E" w:rsidRPr="00204619" w14:paraId="1C2918F5" w14:textId="77777777" w:rsidTr="00A5394D">
        <w:trPr>
          <w:trHeight w:val="403"/>
        </w:trPr>
        <w:tc>
          <w:tcPr>
            <w:tcW w:w="1026" w:type="dxa"/>
            <w:vMerge/>
            <w:shd w:val="clear" w:color="auto" w:fill="auto"/>
          </w:tcPr>
          <w:p w14:paraId="4597C4A0" w14:textId="77777777" w:rsidR="00791F5E" w:rsidRPr="00204619" w:rsidRDefault="00791F5E" w:rsidP="00A5394D">
            <w:pPr>
              <w:tabs>
                <w:tab w:val="left" w:pos="1276"/>
              </w:tabs>
              <w:jc w:val="center"/>
              <w:rPr>
                <w:bCs/>
                <w:sz w:val="20"/>
                <w:szCs w:val="20"/>
              </w:rPr>
            </w:pPr>
          </w:p>
        </w:tc>
        <w:tc>
          <w:tcPr>
            <w:tcW w:w="7849" w:type="dxa"/>
            <w:shd w:val="clear" w:color="auto" w:fill="auto"/>
          </w:tcPr>
          <w:p w14:paraId="6A5EFB39" w14:textId="33F6F9BC" w:rsidR="00791F5E" w:rsidRPr="00204619" w:rsidRDefault="00791F5E" w:rsidP="00A5394D">
            <w:pPr>
              <w:tabs>
                <w:tab w:val="left" w:pos="1276"/>
              </w:tabs>
              <w:rPr>
                <w:bCs/>
                <w:sz w:val="20"/>
                <w:szCs w:val="20"/>
              </w:rPr>
            </w:pPr>
            <w:r w:rsidRPr="00204619">
              <w:rPr>
                <w:bCs/>
                <w:sz w:val="20"/>
                <w:szCs w:val="20"/>
              </w:rPr>
              <w:t xml:space="preserve">PC 11. </w:t>
            </w:r>
            <w:r w:rsidR="003F7D3C" w:rsidRPr="00204619">
              <w:rPr>
                <w:bCs/>
                <w:sz w:val="20"/>
                <w:szCs w:val="20"/>
              </w:rPr>
              <w:t>Organization of calculations for project evaluation.</w:t>
            </w:r>
          </w:p>
        </w:tc>
        <w:tc>
          <w:tcPr>
            <w:tcW w:w="1070" w:type="dxa"/>
            <w:shd w:val="clear" w:color="auto" w:fill="auto"/>
          </w:tcPr>
          <w:p w14:paraId="58D8B663" w14:textId="1EABC6C9" w:rsidR="00791F5E" w:rsidRPr="00204619" w:rsidRDefault="00FC0E09" w:rsidP="00A5394D">
            <w:pPr>
              <w:tabs>
                <w:tab w:val="left" w:pos="1276"/>
              </w:tabs>
              <w:jc w:val="center"/>
              <w:rPr>
                <w:bCs/>
                <w:sz w:val="20"/>
                <w:szCs w:val="20"/>
              </w:rPr>
            </w:pPr>
            <w:r w:rsidRPr="00204619">
              <w:rPr>
                <w:bCs/>
                <w:sz w:val="20"/>
                <w:szCs w:val="20"/>
              </w:rPr>
              <w:t>2</w:t>
            </w:r>
          </w:p>
        </w:tc>
        <w:tc>
          <w:tcPr>
            <w:tcW w:w="725" w:type="dxa"/>
            <w:shd w:val="clear" w:color="auto" w:fill="auto"/>
          </w:tcPr>
          <w:p w14:paraId="0CD9D766" w14:textId="1D099FD9" w:rsidR="00791F5E" w:rsidRPr="00204619" w:rsidRDefault="00FC706A" w:rsidP="00A5394D">
            <w:pPr>
              <w:tabs>
                <w:tab w:val="left" w:pos="1276"/>
              </w:tabs>
              <w:jc w:val="center"/>
              <w:rPr>
                <w:bCs/>
                <w:sz w:val="20"/>
                <w:szCs w:val="20"/>
              </w:rPr>
            </w:pPr>
            <w:r w:rsidRPr="00204619">
              <w:rPr>
                <w:bCs/>
                <w:sz w:val="20"/>
                <w:szCs w:val="20"/>
              </w:rPr>
              <w:t>5</w:t>
            </w:r>
          </w:p>
        </w:tc>
      </w:tr>
      <w:tr w:rsidR="00F46E8F" w:rsidRPr="00204619" w14:paraId="21D395C3" w14:textId="77777777" w:rsidTr="00A5394D">
        <w:trPr>
          <w:trHeight w:val="403"/>
        </w:trPr>
        <w:tc>
          <w:tcPr>
            <w:tcW w:w="1026" w:type="dxa"/>
            <w:shd w:val="clear" w:color="auto" w:fill="auto"/>
          </w:tcPr>
          <w:p w14:paraId="0DFB7845" w14:textId="77777777" w:rsidR="00F46E8F" w:rsidRPr="00204619" w:rsidRDefault="00F46E8F" w:rsidP="00A5394D">
            <w:pPr>
              <w:tabs>
                <w:tab w:val="left" w:pos="1276"/>
              </w:tabs>
              <w:jc w:val="center"/>
              <w:rPr>
                <w:bCs/>
                <w:sz w:val="20"/>
                <w:szCs w:val="20"/>
              </w:rPr>
            </w:pPr>
          </w:p>
        </w:tc>
        <w:tc>
          <w:tcPr>
            <w:tcW w:w="7849" w:type="dxa"/>
            <w:shd w:val="clear" w:color="auto" w:fill="auto"/>
          </w:tcPr>
          <w:p w14:paraId="0341B9A0" w14:textId="4441D236" w:rsidR="00096E34" w:rsidRPr="00204619" w:rsidRDefault="00096E34" w:rsidP="00A5394D">
            <w:pPr>
              <w:tabs>
                <w:tab w:val="left" w:pos="1276"/>
              </w:tabs>
              <w:rPr>
                <w:bCs/>
                <w:sz w:val="20"/>
                <w:szCs w:val="20"/>
              </w:rPr>
            </w:pPr>
            <w:r w:rsidRPr="00204619">
              <w:rPr>
                <w:bCs/>
                <w:sz w:val="20"/>
                <w:szCs w:val="20"/>
                <w:lang w:val="en-US"/>
              </w:rPr>
              <w:t>IW</w:t>
            </w:r>
            <w:r w:rsidR="009469DA" w:rsidRPr="00204619">
              <w:rPr>
                <w:bCs/>
                <w:sz w:val="20"/>
                <w:szCs w:val="20"/>
                <w:lang w:val="en-US"/>
              </w:rPr>
              <w:t>M</w:t>
            </w:r>
            <w:r w:rsidRPr="00204619">
              <w:rPr>
                <w:bCs/>
                <w:sz w:val="20"/>
                <w:szCs w:val="20"/>
                <w:lang w:val="en-US"/>
              </w:rPr>
              <w:t>T</w:t>
            </w:r>
            <w:r w:rsidRPr="00204619">
              <w:rPr>
                <w:bCs/>
                <w:sz w:val="20"/>
                <w:szCs w:val="20"/>
                <w:lang w:val="kk-KZ"/>
              </w:rPr>
              <w:t xml:space="preserve"> </w:t>
            </w:r>
            <w:r w:rsidRPr="00204619">
              <w:rPr>
                <w:bCs/>
                <w:sz w:val="20"/>
                <w:szCs w:val="20"/>
              </w:rPr>
              <w:t>4. Consultation on the implementation of I</w:t>
            </w:r>
            <w:r w:rsidR="009B2B6E" w:rsidRPr="00204619">
              <w:rPr>
                <w:bCs/>
                <w:sz w:val="20"/>
                <w:szCs w:val="20"/>
              </w:rPr>
              <w:t>M</w:t>
            </w:r>
            <w:r w:rsidRPr="00204619">
              <w:rPr>
                <w:bCs/>
                <w:sz w:val="20"/>
                <w:szCs w:val="20"/>
              </w:rPr>
              <w:t>W4</w:t>
            </w:r>
          </w:p>
        </w:tc>
        <w:tc>
          <w:tcPr>
            <w:tcW w:w="1070" w:type="dxa"/>
            <w:shd w:val="clear" w:color="auto" w:fill="auto"/>
          </w:tcPr>
          <w:p w14:paraId="0B7AD857" w14:textId="77777777" w:rsidR="00F46E8F" w:rsidRPr="00204619" w:rsidRDefault="00F46E8F" w:rsidP="00A5394D">
            <w:pPr>
              <w:tabs>
                <w:tab w:val="left" w:pos="1276"/>
              </w:tabs>
              <w:jc w:val="center"/>
              <w:rPr>
                <w:bCs/>
                <w:sz w:val="20"/>
                <w:szCs w:val="20"/>
              </w:rPr>
            </w:pPr>
          </w:p>
        </w:tc>
        <w:tc>
          <w:tcPr>
            <w:tcW w:w="725" w:type="dxa"/>
            <w:shd w:val="clear" w:color="auto" w:fill="auto"/>
          </w:tcPr>
          <w:p w14:paraId="02CA3157" w14:textId="77777777" w:rsidR="00F46E8F" w:rsidRPr="00204619" w:rsidRDefault="00F46E8F" w:rsidP="00A5394D">
            <w:pPr>
              <w:tabs>
                <w:tab w:val="left" w:pos="1276"/>
              </w:tabs>
              <w:jc w:val="center"/>
              <w:rPr>
                <w:bCs/>
                <w:sz w:val="20"/>
                <w:szCs w:val="20"/>
              </w:rPr>
            </w:pPr>
          </w:p>
        </w:tc>
      </w:tr>
      <w:tr w:rsidR="00576869" w:rsidRPr="00204619" w14:paraId="2E8032EE" w14:textId="77777777" w:rsidTr="00A5394D">
        <w:tc>
          <w:tcPr>
            <w:tcW w:w="1026" w:type="dxa"/>
            <w:vMerge w:val="restart"/>
            <w:shd w:val="clear" w:color="auto" w:fill="auto"/>
          </w:tcPr>
          <w:p w14:paraId="0B2722F7" w14:textId="77777777" w:rsidR="00576869" w:rsidRPr="00204619" w:rsidRDefault="00576869" w:rsidP="00A5394D">
            <w:pPr>
              <w:tabs>
                <w:tab w:val="left" w:pos="1276"/>
              </w:tabs>
              <w:jc w:val="center"/>
              <w:rPr>
                <w:bCs/>
                <w:sz w:val="20"/>
                <w:szCs w:val="20"/>
              </w:rPr>
            </w:pPr>
            <w:r w:rsidRPr="00204619">
              <w:rPr>
                <w:bCs/>
                <w:sz w:val="20"/>
                <w:szCs w:val="20"/>
              </w:rPr>
              <w:t>12</w:t>
            </w:r>
          </w:p>
        </w:tc>
        <w:tc>
          <w:tcPr>
            <w:tcW w:w="7849" w:type="dxa"/>
            <w:shd w:val="clear" w:color="auto" w:fill="auto"/>
          </w:tcPr>
          <w:p w14:paraId="77752540" w14:textId="241FBFE3" w:rsidR="00576869" w:rsidRPr="00204619" w:rsidRDefault="00576869" w:rsidP="00A5394D">
            <w:pPr>
              <w:rPr>
                <w:bCs/>
                <w:sz w:val="20"/>
                <w:szCs w:val="20"/>
              </w:rPr>
            </w:pPr>
            <w:r w:rsidRPr="00204619">
              <w:rPr>
                <w:bCs/>
                <w:sz w:val="20"/>
                <w:szCs w:val="20"/>
              </w:rPr>
              <w:t xml:space="preserve">L12. </w:t>
            </w:r>
            <w:r w:rsidR="003F7D3C" w:rsidRPr="00204619">
              <w:rPr>
                <w:bCs/>
                <w:sz w:val="20"/>
                <w:szCs w:val="20"/>
              </w:rPr>
              <w:t>Evaluating the effectiveness of investments.</w:t>
            </w:r>
          </w:p>
        </w:tc>
        <w:tc>
          <w:tcPr>
            <w:tcW w:w="1070" w:type="dxa"/>
            <w:shd w:val="clear" w:color="auto" w:fill="auto"/>
          </w:tcPr>
          <w:p w14:paraId="6422F453" w14:textId="0D5CAEC9" w:rsidR="00576869" w:rsidRPr="00204619" w:rsidRDefault="006F6900" w:rsidP="00A5394D">
            <w:pPr>
              <w:tabs>
                <w:tab w:val="left" w:pos="1276"/>
              </w:tabs>
              <w:jc w:val="center"/>
              <w:rPr>
                <w:bCs/>
                <w:sz w:val="20"/>
                <w:szCs w:val="20"/>
              </w:rPr>
            </w:pPr>
            <w:r w:rsidRPr="00204619">
              <w:rPr>
                <w:bCs/>
                <w:sz w:val="20"/>
                <w:szCs w:val="20"/>
              </w:rPr>
              <w:t>1</w:t>
            </w:r>
          </w:p>
        </w:tc>
        <w:tc>
          <w:tcPr>
            <w:tcW w:w="725" w:type="dxa"/>
            <w:shd w:val="clear" w:color="auto" w:fill="auto"/>
          </w:tcPr>
          <w:p w14:paraId="2C03F2A3" w14:textId="77777777" w:rsidR="00576869" w:rsidRPr="00204619" w:rsidRDefault="00576869" w:rsidP="00A5394D">
            <w:pPr>
              <w:tabs>
                <w:tab w:val="left" w:pos="1276"/>
              </w:tabs>
              <w:jc w:val="center"/>
              <w:rPr>
                <w:bCs/>
                <w:sz w:val="20"/>
                <w:szCs w:val="20"/>
              </w:rPr>
            </w:pPr>
          </w:p>
        </w:tc>
      </w:tr>
      <w:tr w:rsidR="00791F5E" w:rsidRPr="00204619" w14:paraId="05902FA1" w14:textId="77777777" w:rsidTr="00A5394D">
        <w:trPr>
          <w:trHeight w:val="234"/>
        </w:trPr>
        <w:tc>
          <w:tcPr>
            <w:tcW w:w="1026" w:type="dxa"/>
            <w:vMerge/>
            <w:shd w:val="clear" w:color="auto" w:fill="auto"/>
          </w:tcPr>
          <w:p w14:paraId="072E9487" w14:textId="77777777" w:rsidR="00791F5E" w:rsidRPr="00204619" w:rsidRDefault="00791F5E" w:rsidP="00A5394D">
            <w:pPr>
              <w:tabs>
                <w:tab w:val="left" w:pos="1276"/>
              </w:tabs>
              <w:jc w:val="center"/>
              <w:rPr>
                <w:bCs/>
                <w:sz w:val="20"/>
                <w:szCs w:val="20"/>
              </w:rPr>
            </w:pPr>
          </w:p>
        </w:tc>
        <w:tc>
          <w:tcPr>
            <w:tcW w:w="7849" w:type="dxa"/>
            <w:shd w:val="clear" w:color="auto" w:fill="auto"/>
          </w:tcPr>
          <w:p w14:paraId="2104BE23" w14:textId="505B68CC" w:rsidR="00791F5E" w:rsidRPr="00204619" w:rsidRDefault="00791F5E" w:rsidP="00A5394D">
            <w:pPr>
              <w:tabs>
                <w:tab w:val="left" w:pos="1276"/>
              </w:tabs>
              <w:rPr>
                <w:bCs/>
                <w:sz w:val="20"/>
                <w:szCs w:val="20"/>
              </w:rPr>
            </w:pPr>
            <w:r w:rsidRPr="00204619">
              <w:rPr>
                <w:bCs/>
                <w:sz w:val="20"/>
                <w:szCs w:val="20"/>
              </w:rPr>
              <w:t xml:space="preserve">PC 12. </w:t>
            </w:r>
            <w:r w:rsidR="003F7D3C" w:rsidRPr="00204619">
              <w:rPr>
                <w:bCs/>
                <w:sz w:val="20"/>
                <w:szCs w:val="20"/>
              </w:rPr>
              <w:t>Discussion and analysis of investment</w:t>
            </w:r>
          </w:p>
        </w:tc>
        <w:tc>
          <w:tcPr>
            <w:tcW w:w="1070" w:type="dxa"/>
            <w:shd w:val="clear" w:color="auto" w:fill="auto"/>
          </w:tcPr>
          <w:p w14:paraId="4DFEF5F1" w14:textId="7733DF4B" w:rsidR="00791F5E" w:rsidRPr="00204619" w:rsidRDefault="00FC0E09" w:rsidP="00A5394D">
            <w:pPr>
              <w:tabs>
                <w:tab w:val="left" w:pos="1276"/>
              </w:tabs>
              <w:jc w:val="center"/>
              <w:rPr>
                <w:bCs/>
                <w:sz w:val="20"/>
                <w:szCs w:val="20"/>
              </w:rPr>
            </w:pPr>
            <w:r w:rsidRPr="00204619">
              <w:rPr>
                <w:bCs/>
                <w:sz w:val="20"/>
                <w:szCs w:val="20"/>
              </w:rPr>
              <w:t>2</w:t>
            </w:r>
          </w:p>
        </w:tc>
        <w:tc>
          <w:tcPr>
            <w:tcW w:w="725" w:type="dxa"/>
            <w:shd w:val="clear" w:color="auto" w:fill="auto"/>
          </w:tcPr>
          <w:p w14:paraId="492E055A" w14:textId="58716E2C" w:rsidR="00791F5E" w:rsidRPr="00204619" w:rsidRDefault="006C54ED" w:rsidP="00A5394D">
            <w:pPr>
              <w:tabs>
                <w:tab w:val="left" w:pos="1276"/>
              </w:tabs>
              <w:jc w:val="center"/>
              <w:rPr>
                <w:bCs/>
                <w:sz w:val="20"/>
                <w:szCs w:val="20"/>
              </w:rPr>
            </w:pPr>
            <w:r w:rsidRPr="00204619">
              <w:rPr>
                <w:bCs/>
                <w:sz w:val="20"/>
                <w:szCs w:val="20"/>
              </w:rPr>
              <w:t>10</w:t>
            </w:r>
          </w:p>
        </w:tc>
      </w:tr>
      <w:tr w:rsidR="00576869" w:rsidRPr="00204619" w14:paraId="2646B16F" w14:textId="77777777" w:rsidTr="00A5394D">
        <w:tc>
          <w:tcPr>
            <w:tcW w:w="1026" w:type="dxa"/>
            <w:vMerge/>
            <w:shd w:val="clear" w:color="auto" w:fill="auto"/>
          </w:tcPr>
          <w:p w14:paraId="7559C9F8" w14:textId="77777777" w:rsidR="00576869" w:rsidRPr="00204619" w:rsidRDefault="00576869" w:rsidP="00A5394D">
            <w:pPr>
              <w:tabs>
                <w:tab w:val="left" w:pos="1276"/>
              </w:tabs>
              <w:jc w:val="center"/>
              <w:rPr>
                <w:bCs/>
                <w:sz w:val="20"/>
                <w:szCs w:val="20"/>
              </w:rPr>
            </w:pPr>
          </w:p>
        </w:tc>
        <w:tc>
          <w:tcPr>
            <w:tcW w:w="7849" w:type="dxa"/>
            <w:shd w:val="clear" w:color="auto" w:fill="auto"/>
          </w:tcPr>
          <w:p w14:paraId="10A638AA" w14:textId="4E73DEB9" w:rsidR="00576869" w:rsidRPr="00204619" w:rsidRDefault="00096E34" w:rsidP="00A5394D">
            <w:pPr>
              <w:tabs>
                <w:tab w:val="left" w:pos="1276"/>
              </w:tabs>
              <w:rPr>
                <w:bCs/>
                <w:sz w:val="20"/>
                <w:szCs w:val="20"/>
              </w:rPr>
            </w:pPr>
            <w:r w:rsidRPr="00204619">
              <w:rPr>
                <w:bCs/>
                <w:sz w:val="20"/>
                <w:szCs w:val="20"/>
              </w:rPr>
              <w:t>I</w:t>
            </w:r>
            <w:r w:rsidR="009B2B6E" w:rsidRPr="00204619">
              <w:rPr>
                <w:bCs/>
                <w:sz w:val="20"/>
                <w:szCs w:val="20"/>
              </w:rPr>
              <w:t>M</w:t>
            </w:r>
            <w:r w:rsidRPr="00204619">
              <w:rPr>
                <w:bCs/>
                <w:sz w:val="20"/>
                <w:szCs w:val="20"/>
              </w:rPr>
              <w:t>W 3. Prepare a financial analysis of the project</w:t>
            </w:r>
          </w:p>
        </w:tc>
        <w:tc>
          <w:tcPr>
            <w:tcW w:w="1070" w:type="dxa"/>
            <w:shd w:val="clear" w:color="auto" w:fill="auto"/>
          </w:tcPr>
          <w:p w14:paraId="53D8981D" w14:textId="77777777" w:rsidR="00576869" w:rsidRPr="00204619" w:rsidRDefault="00576869" w:rsidP="00A5394D">
            <w:pPr>
              <w:tabs>
                <w:tab w:val="left" w:pos="1276"/>
              </w:tabs>
              <w:jc w:val="center"/>
              <w:rPr>
                <w:bCs/>
                <w:sz w:val="20"/>
                <w:szCs w:val="20"/>
              </w:rPr>
            </w:pPr>
          </w:p>
        </w:tc>
        <w:tc>
          <w:tcPr>
            <w:tcW w:w="725" w:type="dxa"/>
            <w:shd w:val="clear" w:color="auto" w:fill="auto"/>
          </w:tcPr>
          <w:p w14:paraId="37507FE1" w14:textId="50266FCC" w:rsidR="00576869" w:rsidRPr="00204619" w:rsidRDefault="00FC0E09" w:rsidP="00A5394D">
            <w:pPr>
              <w:tabs>
                <w:tab w:val="left" w:pos="1276"/>
              </w:tabs>
              <w:jc w:val="center"/>
              <w:rPr>
                <w:bCs/>
                <w:sz w:val="20"/>
                <w:szCs w:val="20"/>
              </w:rPr>
            </w:pPr>
            <w:r w:rsidRPr="00204619">
              <w:rPr>
                <w:bCs/>
                <w:sz w:val="20"/>
                <w:szCs w:val="20"/>
              </w:rPr>
              <w:t>20</w:t>
            </w:r>
          </w:p>
        </w:tc>
      </w:tr>
      <w:tr w:rsidR="00576869" w:rsidRPr="00204619" w14:paraId="1CEAD0C6" w14:textId="77777777" w:rsidTr="00A5394D">
        <w:tc>
          <w:tcPr>
            <w:tcW w:w="1026" w:type="dxa"/>
            <w:vMerge w:val="restart"/>
            <w:shd w:val="clear" w:color="auto" w:fill="auto"/>
          </w:tcPr>
          <w:p w14:paraId="3CE383D9" w14:textId="77777777" w:rsidR="00576869" w:rsidRPr="00204619" w:rsidRDefault="00576869" w:rsidP="00A5394D">
            <w:pPr>
              <w:tabs>
                <w:tab w:val="left" w:pos="1276"/>
              </w:tabs>
              <w:jc w:val="center"/>
              <w:rPr>
                <w:bCs/>
                <w:sz w:val="20"/>
                <w:szCs w:val="20"/>
              </w:rPr>
            </w:pPr>
            <w:r w:rsidRPr="00204619">
              <w:rPr>
                <w:bCs/>
                <w:sz w:val="20"/>
                <w:szCs w:val="20"/>
              </w:rPr>
              <w:t>13</w:t>
            </w:r>
          </w:p>
        </w:tc>
        <w:tc>
          <w:tcPr>
            <w:tcW w:w="7849" w:type="dxa"/>
            <w:shd w:val="clear" w:color="auto" w:fill="auto"/>
          </w:tcPr>
          <w:p w14:paraId="7F45FEE2" w14:textId="24E94C07" w:rsidR="00576869" w:rsidRPr="00204619" w:rsidRDefault="00576869" w:rsidP="00A5394D">
            <w:pPr>
              <w:rPr>
                <w:bCs/>
                <w:sz w:val="20"/>
                <w:szCs w:val="20"/>
              </w:rPr>
            </w:pPr>
            <w:r w:rsidRPr="00204619">
              <w:rPr>
                <w:bCs/>
                <w:sz w:val="20"/>
                <w:szCs w:val="20"/>
              </w:rPr>
              <w:t>L</w:t>
            </w:r>
            <w:r w:rsidRPr="00204619">
              <w:rPr>
                <w:bCs/>
                <w:sz w:val="20"/>
                <w:szCs w:val="20"/>
                <w:lang w:val="kk-KZ"/>
              </w:rPr>
              <w:t xml:space="preserve"> </w:t>
            </w:r>
            <w:r w:rsidRPr="00204619">
              <w:rPr>
                <w:bCs/>
                <w:sz w:val="20"/>
                <w:szCs w:val="20"/>
              </w:rPr>
              <w:t xml:space="preserve">13. </w:t>
            </w:r>
            <w:r w:rsidR="00082FB8" w:rsidRPr="00204619">
              <w:rPr>
                <w:bCs/>
                <w:sz w:val="20"/>
                <w:szCs w:val="20"/>
              </w:rPr>
              <w:t>Financial Risk Management</w:t>
            </w:r>
          </w:p>
        </w:tc>
        <w:tc>
          <w:tcPr>
            <w:tcW w:w="1070" w:type="dxa"/>
            <w:shd w:val="clear" w:color="auto" w:fill="auto"/>
          </w:tcPr>
          <w:p w14:paraId="3B502940" w14:textId="0A437327" w:rsidR="00576869" w:rsidRPr="00204619" w:rsidRDefault="006F6900" w:rsidP="00A5394D">
            <w:pPr>
              <w:tabs>
                <w:tab w:val="left" w:pos="1276"/>
              </w:tabs>
              <w:jc w:val="center"/>
              <w:rPr>
                <w:bCs/>
                <w:sz w:val="20"/>
                <w:szCs w:val="20"/>
              </w:rPr>
            </w:pPr>
            <w:r w:rsidRPr="00204619">
              <w:rPr>
                <w:bCs/>
                <w:sz w:val="20"/>
                <w:szCs w:val="20"/>
              </w:rPr>
              <w:t>1</w:t>
            </w:r>
          </w:p>
        </w:tc>
        <w:tc>
          <w:tcPr>
            <w:tcW w:w="725" w:type="dxa"/>
            <w:shd w:val="clear" w:color="auto" w:fill="auto"/>
          </w:tcPr>
          <w:p w14:paraId="0D4B4D8D" w14:textId="77777777" w:rsidR="00576869" w:rsidRPr="00204619" w:rsidRDefault="00576869" w:rsidP="00A5394D">
            <w:pPr>
              <w:tabs>
                <w:tab w:val="left" w:pos="1276"/>
              </w:tabs>
              <w:jc w:val="center"/>
              <w:rPr>
                <w:bCs/>
                <w:sz w:val="20"/>
                <w:szCs w:val="20"/>
              </w:rPr>
            </w:pPr>
          </w:p>
        </w:tc>
      </w:tr>
      <w:tr w:rsidR="00016381" w:rsidRPr="00204619" w14:paraId="496362AA" w14:textId="77777777" w:rsidTr="00A5394D">
        <w:trPr>
          <w:trHeight w:val="195"/>
        </w:trPr>
        <w:tc>
          <w:tcPr>
            <w:tcW w:w="1026" w:type="dxa"/>
            <w:vMerge/>
            <w:shd w:val="clear" w:color="auto" w:fill="auto"/>
          </w:tcPr>
          <w:p w14:paraId="7757F865" w14:textId="77777777" w:rsidR="00016381" w:rsidRPr="00204619" w:rsidRDefault="00016381" w:rsidP="00A5394D">
            <w:pPr>
              <w:tabs>
                <w:tab w:val="left" w:pos="1276"/>
              </w:tabs>
              <w:jc w:val="center"/>
              <w:rPr>
                <w:bCs/>
                <w:sz w:val="20"/>
                <w:szCs w:val="20"/>
              </w:rPr>
            </w:pPr>
          </w:p>
        </w:tc>
        <w:tc>
          <w:tcPr>
            <w:tcW w:w="7849" w:type="dxa"/>
            <w:shd w:val="clear" w:color="auto" w:fill="auto"/>
          </w:tcPr>
          <w:p w14:paraId="04E12AF0" w14:textId="2A3134B0" w:rsidR="00016381" w:rsidRPr="00204619" w:rsidRDefault="00016381" w:rsidP="00A5394D">
            <w:pPr>
              <w:tabs>
                <w:tab w:val="left" w:pos="1276"/>
              </w:tabs>
              <w:rPr>
                <w:bCs/>
                <w:sz w:val="20"/>
                <w:szCs w:val="20"/>
              </w:rPr>
            </w:pPr>
            <w:r w:rsidRPr="00204619">
              <w:rPr>
                <w:bCs/>
                <w:sz w:val="20"/>
                <w:szCs w:val="20"/>
              </w:rPr>
              <w:t xml:space="preserve">PC 13. </w:t>
            </w:r>
            <w:r w:rsidR="00D83213" w:rsidRPr="00204619">
              <w:rPr>
                <w:bCs/>
                <w:sz w:val="20"/>
                <w:szCs w:val="20"/>
              </w:rPr>
              <w:t xml:space="preserve"> </w:t>
            </w:r>
            <w:r w:rsidR="00082FB8" w:rsidRPr="00204619">
              <w:rPr>
                <w:bCs/>
                <w:sz w:val="20"/>
                <w:szCs w:val="20"/>
              </w:rPr>
              <w:t>Various Sources of Financial Risk, Measuring Financial Risks</w:t>
            </w:r>
          </w:p>
        </w:tc>
        <w:tc>
          <w:tcPr>
            <w:tcW w:w="1070" w:type="dxa"/>
            <w:shd w:val="clear" w:color="auto" w:fill="auto"/>
          </w:tcPr>
          <w:p w14:paraId="4D38F08F" w14:textId="0BFED62F" w:rsidR="00016381" w:rsidRPr="00204619" w:rsidRDefault="00FC0E09" w:rsidP="00A5394D">
            <w:pPr>
              <w:tabs>
                <w:tab w:val="left" w:pos="1276"/>
              </w:tabs>
              <w:jc w:val="center"/>
              <w:rPr>
                <w:bCs/>
                <w:sz w:val="20"/>
                <w:szCs w:val="20"/>
              </w:rPr>
            </w:pPr>
            <w:r w:rsidRPr="00204619">
              <w:rPr>
                <w:bCs/>
                <w:sz w:val="20"/>
                <w:szCs w:val="20"/>
              </w:rPr>
              <w:t>2</w:t>
            </w:r>
          </w:p>
        </w:tc>
        <w:tc>
          <w:tcPr>
            <w:tcW w:w="725" w:type="dxa"/>
            <w:shd w:val="clear" w:color="auto" w:fill="auto"/>
          </w:tcPr>
          <w:p w14:paraId="1C7180B5" w14:textId="0039641E" w:rsidR="00016381" w:rsidRPr="00204619" w:rsidRDefault="006C54ED" w:rsidP="00A5394D">
            <w:pPr>
              <w:tabs>
                <w:tab w:val="left" w:pos="1276"/>
              </w:tabs>
              <w:jc w:val="center"/>
              <w:rPr>
                <w:bCs/>
                <w:sz w:val="20"/>
                <w:szCs w:val="20"/>
              </w:rPr>
            </w:pPr>
            <w:r w:rsidRPr="00204619">
              <w:rPr>
                <w:bCs/>
                <w:sz w:val="20"/>
                <w:szCs w:val="20"/>
              </w:rPr>
              <w:t>10</w:t>
            </w:r>
          </w:p>
        </w:tc>
      </w:tr>
      <w:tr w:rsidR="00576869" w:rsidRPr="00204619" w14:paraId="46DF2DAD" w14:textId="77777777" w:rsidTr="00A5394D">
        <w:tc>
          <w:tcPr>
            <w:tcW w:w="1026" w:type="dxa"/>
            <w:vMerge w:val="restart"/>
            <w:shd w:val="clear" w:color="auto" w:fill="auto"/>
          </w:tcPr>
          <w:p w14:paraId="4E66E520" w14:textId="77777777" w:rsidR="00576869" w:rsidRPr="00204619" w:rsidRDefault="00576869" w:rsidP="00A5394D">
            <w:pPr>
              <w:tabs>
                <w:tab w:val="left" w:pos="1276"/>
              </w:tabs>
              <w:jc w:val="center"/>
              <w:rPr>
                <w:bCs/>
                <w:sz w:val="20"/>
                <w:szCs w:val="20"/>
              </w:rPr>
            </w:pPr>
            <w:r w:rsidRPr="00204619">
              <w:rPr>
                <w:bCs/>
                <w:sz w:val="20"/>
                <w:szCs w:val="20"/>
              </w:rPr>
              <w:t>14</w:t>
            </w:r>
          </w:p>
        </w:tc>
        <w:tc>
          <w:tcPr>
            <w:tcW w:w="7849" w:type="dxa"/>
            <w:shd w:val="clear" w:color="auto" w:fill="auto"/>
          </w:tcPr>
          <w:p w14:paraId="5C70DFFA" w14:textId="62416A8F" w:rsidR="00576869" w:rsidRPr="00204619" w:rsidRDefault="00576869" w:rsidP="00A5394D">
            <w:pPr>
              <w:rPr>
                <w:bCs/>
                <w:sz w:val="20"/>
                <w:szCs w:val="20"/>
              </w:rPr>
            </w:pPr>
            <w:r w:rsidRPr="00204619">
              <w:rPr>
                <w:bCs/>
                <w:sz w:val="20"/>
                <w:szCs w:val="20"/>
              </w:rPr>
              <w:t>L</w:t>
            </w:r>
            <w:r w:rsidRPr="00204619">
              <w:rPr>
                <w:bCs/>
                <w:sz w:val="20"/>
                <w:szCs w:val="20"/>
                <w:lang w:val="kk-KZ"/>
              </w:rPr>
              <w:t xml:space="preserve"> </w:t>
            </w:r>
            <w:r w:rsidRPr="00204619">
              <w:rPr>
                <w:bCs/>
                <w:sz w:val="20"/>
                <w:szCs w:val="20"/>
              </w:rPr>
              <w:t xml:space="preserve">14. </w:t>
            </w:r>
            <w:r w:rsidR="00565C42" w:rsidRPr="00204619">
              <w:rPr>
                <w:bCs/>
                <w:sz w:val="20"/>
                <w:szCs w:val="20"/>
              </w:rPr>
              <w:t>Decision tree method</w:t>
            </w:r>
          </w:p>
        </w:tc>
        <w:tc>
          <w:tcPr>
            <w:tcW w:w="1070" w:type="dxa"/>
            <w:shd w:val="clear" w:color="auto" w:fill="auto"/>
          </w:tcPr>
          <w:p w14:paraId="714D747A" w14:textId="2149D57E" w:rsidR="00576869" w:rsidRPr="00204619" w:rsidRDefault="006F6900" w:rsidP="00A5394D">
            <w:pPr>
              <w:tabs>
                <w:tab w:val="left" w:pos="1276"/>
              </w:tabs>
              <w:jc w:val="center"/>
              <w:rPr>
                <w:bCs/>
                <w:sz w:val="20"/>
                <w:szCs w:val="20"/>
              </w:rPr>
            </w:pPr>
            <w:r w:rsidRPr="00204619">
              <w:rPr>
                <w:bCs/>
                <w:sz w:val="20"/>
                <w:szCs w:val="20"/>
              </w:rPr>
              <w:t>1</w:t>
            </w:r>
          </w:p>
        </w:tc>
        <w:tc>
          <w:tcPr>
            <w:tcW w:w="725" w:type="dxa"/>
            <w:shd w:val="clear" w:color="auto" w:fill="auto"/>
          </w:tcPr>
          <w:p w14:paraId="437A536C" w14:textId="77777777" w:rsidR="00576869" w:rsidRPr="00204619" w:rsidRDefault="00576869" w:rsidP="00A5394D">
            <w:pPr>
              <w:tabs>
                <w:tab w:val="left" w:pos="1276"/>
              </w:tabs>
              <w:jc w:val="center"/>
              <w:rPr>
                <w:bCs/>
                <w:sz w:val="20"/>
                <w:szCs w:val="20"/>
              </w:rPr>
            </w:pPr>
          </w:p>
        </w:tc>
      </w:tr>
      <w:tr w:rsidR="00D83213" w:rsidRPr="00204619" w14:paraId="42B1777B" w14:textId="77777777" w:rsidTr="00A5394D">
        <w:trPr>
          <w:trHeight w:val="225"/>
        </w:trPr>
        <w:tc>
          <w:tcPr>
            <w:tcW w:w="1026" w:type="dxa"/>
            <w:vMerge/>
            <w:shd w:val="clear" w:color="auto" w:fill="auto"/>
          </w:tcPr>
          <w:p w14:paraId="7AE81EB6" w14:textId="77777777" w:rsidR="00D83213" w:rsidRPr="00204619" w:rsidRDefault="00D83213" w:rsidP="00A5394D">
            <w:pPr>
              <w:tabs>
                <w:tab w:val="left" w:pos="1276"/>
              </w:tabs>
              <w:jc w:val="center"/>
              <w:rPr>
                <w:bCs/>
                <w:sz w:val="20"/>
                <w:szCs w:val="20"/>
              </w:rPr>
            </w:pPr>
          </w:p>
        </w:tc>
        <w:tc>
          <w:tcPr>
            <w:tcW w:w="7849" w:type="dxa"/>
            <w:shd w:val="clear" w:color="auto" w:fill="auto"/>
          </w:tcPr>
          <w:p w14:paraId="35EF164B" w14:textId="6DBD50E3" w:rsidR="00D83213" w:rsidRPr="00204619" w:rsidRDefault="00D83213" w:rsidP="00A5394D">
            <w:pPr>
              <w:tabs>
                <w:tab w:val="left" w:pos="1276"/>
              </w:tabs>
              <w:rPr>
                <w:bCs/>
                <w:sz w:val="20"/>
                <w:szCs w:val="20"/>
              </w:rPr>
            </w:pPr>
            <w:r w:rsidRPr="00204619">
              <w:rPr>
                <w:bCs/>
                <w:sz w:val="20"/>
                <w:szCs w:val="20"/>
              </w:rPr>
              <w:t xml:space="preserve">PC 14. </w:t>
            </w:r>
            <w:r w:rsidR="00565C42" w:rsidRPr="00204619">
              <w:rPr>
                <w:bCs/>
                <w:sz w:val="20"/>
                <w:szCs w:val="20"/>
              </w:rPr>
              <w:t>The effect of financial leverage. Borrowing policy</w:t>
            </w:r>
          </w:p>
        </w:tc>
        <w:tc>
          <w:tcPr>
            <w:tcW w:w="1070" w:type="dxa"/>
            <w:shd w:val="clear" w:color="auto" w:fill="auto"/>
          </w:tcPr>
          <w:p w14:paraId="3036FD8F" w14:textId="19D230AC" w:rsidR="00D83213" w:rsidRPr="00204619" w:rsidRDefault="00FC0E09" w:rsidP="00A5394D">
            <w:pPr>
              <w:tabs>
                <w:tab w:val="left" w:pos="1276"/>
              </w:tabs>
              <w:jc w:val="center"/>
              <w:rPr>
                <w:bCs/>
                <w:sz w:val="20"/>
                <w:szCs w:val="20"/>
              </w:rPr>
            </w:pPr>
            <w:r w:rsidRPr="00204619">
              <w:rPr>
                <w:bCs/>
                <w:sz w:val="20"/>
                <w:szCs w:val="20"/>
              </w:rPr>
              <w:t>2</w:t>
            </w:r>
          </w:p>
        </w:tc>
        <w:tc>
          <w:tcPr>
            <w:tcW w:w="725" w:type="dxa"/>
            <w:shd w:val="clear" w:color="auto" w:fill="auto"/>
          </w:tcPr>
          <w:p w14:paraId="48AA2746" w14:textId="68EE2236" w:rsidR="00D83213" w:rsidRPr="00204619" w:rsidRDefault="006D4AFA" w:rsidP="00A5394D">
            <w:pPr>
              <w:tabs>
                <w:tab w:val="left" w:pos="1276"/>
              </w:tabs>
              <w:jc w:val="center"/>
              <w:rPr>
                <w:bCs/>
                <w:sz w:val="20"/>
                <w:szCs w:val="20"/>
              </w:rPr>
            </w:pPr>
            <w:r w:rsidRPr="00204619">
              <w:rPr>
                <w:bCs/>
                <w:sz w:val="20"/>
                <w:szCs w:val="20"/>
              </w:rPr>
              <w:t>10</w:t>
            </w:r>
          </w:p>
        </w:tc>
      </w:tr>
      <w:tr w:rsidR="00576869" w:rsidRPr="00204619" w14:paraId="7832860F" w14:textId="77777777" w:rsidTr="00A5394D">
        <w:tc>
          <w:tcPr>
            <w:tcW w:w="1026" w:type="dxa"/>
            <w:vMerge w:val="restart"/>
            <w:shd w:val="clear" w:color="auto" w:fill="auto"/>
          </w:tcPr>
          <w:p w14:paraId="0D01B8A4" w14:textId="77777777" w:rsidR="00576869" w:rsidRPr="00204619" w:rsidRDefault="00576869" w:rsidP="00A5394D">
            <w:pPr>
              <w:tabs>
                <w:tab w:val="left" w:pos="1276"/>
              </w:tabs>
              <w:jc w:val="center"/>
              <w:rPr>
                <w:bCs/>
                <w:sz w:val="20"/>
                <w:szCs w:val="20"/>
              </w:rPr>
            </w:pPr>
            <w:r w:rsidRPr="00204619">
              <w:rPr>
                <w:bCs/>
                <w:sz w:val="20"/>
                <w:szCs w:val="20"/>
              </w:rPr>
              <w:t>15</w:t>
            </w:r>
          </w:p>
        </w:tc>
        <w:tc>
          <w:tcPr>
            <w:tcW w:w="7849" w:type="dxa"/>
            <w:shd w:val="clear" w:color="auto" w:fill="auto"/>
          </w:tcPr>
          <w:p w14:paraId="16151EC2" w14:textId="40F4C1C3" w:rsidR="00576869" w:rsidRPr="00204619" w:rsidRDefault="00576869" w:rsidP="00A5394D">
            <w:pPr>
              <w:rPr>
                <w:bCs/>
                <w:sz w:val="20"/>
                <w:szCs w:val="20"/>
              </w:rPr>
            </w:pPr>
            <w:r w:rsidRPr="00204619">
              <w:rPr>
                <w:bCs/>
                <w:sz w:val="20"/>
                <w:szCs w:val="20"/>
              </w:rPr>
              <w:t>L</w:t>
            </w:r>
            <w:r w:rsidRPr="00204619">
              <w:rPr>
                <w:bCs/>
                <w:sz w:val="20"/>
                <w:szCs w:val="20"/>
                <w:lang w:val="kk-KZ"/>
              </w:rPr>
              <w:t xml:space="preserve"> </w:t>
            </w:r>
            <w:r w:rsidRPr="00204619">
              <w:rPr>
                <w:bCs/>
                <w:sz w:val="20"/>
                <w:szCs w:val="20"/>
              </w:rPr>
              <w:t xml:space="preserve">15. </w:t>
            </w:r>
            <w:r w:rsidR="00082FB8" w:rsidRPr="00204619">
              <w:rPr>
                <w:bCs/>
                <w:sz w:val="20"/>
                <w:szCs w:val="20"/>
              </w:rPr>
              <w:t>Dividend policy management</w:t>
            </w:r>
          </w:p>
        </w:tc>
        <w:tc>
          <w:tcPr>
            <w:tcW w:w="1070" w:type="dxa"/>
            <w:shd w:val="clear" w:color="auto" w:fill="auto"/>
          </w:tcPr>
          <w:p w14:paraId="4349AE46" w14:textId="54CC50E3" w:rsidR="00576869" w:rsidRPr="00204619" w:rsidRDefault="006F6900" w:rsidP="00A5394D">
            <w:pPr>
              <w:tabs>
                <w:tab w:val="left" w:pos="1276"/>
              </w:tabs>
              <w:jc w:val="center"/>
              <w:rPr>
                <w:bCs/>
                <w:sz w:val="20"/>
                <w:szCs w:val="20"/>
              </w:rPr>
            </w:pPr>
            <w:r w:rsidRPr="00204619">
              <w:rPr>
                <w:bCs/>
                <w:sz w:val="20"/>
                <w:szCs w:val="20"/>
              </w:rPr>
              <w:t>1</w:t>
            </w:r>
          </w:p>
        </w:tc>
        <w:tc>
          <w:tcPr>
            <w:tcW w:w="725" w:type="dxa"/>
            <w:shd w:val="clear" w:color="auto" w:fill="auto"/>
          </w:tcPr>
          <w:p w14:paraId="7CAF9D4D" w14:textId="77777777" w:rsidR="00576869" w:rsidRPr="00204619" w:rsidRDefault="00576869" w:rsidP="00A5394D">
            <w:pPr>
              <w:tabs>
                <w:tab w:val="left" w:pos="1276"/>
              </w:tabs>
              <w:jc w:val="center"/>
              <w:rPr>
                <w:bCs/>
                <w:sz w:val="20"/>
                <w:szCs w:val="20"/>
              </w:rPr>
            </w:pPr>
          </w:p>
        </w:tc>
      </w:tr>
      <w:tr w:rsidR="00576869" w:rsidRPr="00204619" w14:paraId="433DD53E" w14:textId="77777777" w:rsidTr="00A5394D">
        <w:tc>
          <w:tcPr>
            <w:tcW w:w="1026" w:type="dxa"/>
            <w:vMerge/>
            <w:shd w:val="clear" w:color="auto" w:fill="auto"/>
          </w:tcPr>
          <w:p w14:paraId="454DEDA7" w14:textId="77777777" w:rsidR="00576869" w:rsidRPr="00204619" w:rsidRDefault="00576869" w:rsidP="00A5394D">
            <w:pPr>
              <w:tabs>
                <w:tab w:val="left" w:pos="1276"/>
              </w:tabs>
              <w:jc w:val="center"/>
              <w:rPr>
                <w:bCs/>
                <w:sz w:val="20"/>
                <w:szCs w:val="20"/>
              </w:rPr>
            </w:pPr>
          </w:p>
        </w:tc>
        <w:tc>
          <w:tcPr>
            <w:tcW w:w="7849" w:type="dxa"/>
            <w:shd w:val="clear" w:color="auto" w:fill="auto"/>
          </w:tcPr>
          <w:p w14:paraId="59A2F16A" w14:textId="448462A5" w:rsidR="00576869" w:rsidRPr="00204619" w:rsidRDefault="00576869" w:rsidP="00A5394D">
            <w:pPr>
              <w:tabs>
                <w:tab w:val="left" w:pos="1276"/>
              </w:tabs>
              <w:rPr>
                <w:bCs/>
                <w:sz w:val="20"/>
                <w:szCs w:val="20"/>
              </w:rPr>
            </w:pPr>
            <w:r w:rsidRPr="00204619">
              <w:rPr>
                <w:bCs/>
                <w:sz w:val="20"/>
                <w:szCs w:val="20"/>
              </w:rPr>
              <w:t xml:space="preserve">PC 15. </w:t>
            </w:r>
            <w:r w:rsidR="00082FB8" w:rsidRPr="00204619">
              <w:rPr>
                <w:bCs/>
                <w:sz w:val="20"/>
                <w:szCs w:val="20"/>
              </w:rPr>
              <w:t>Various tasks and exercises (test, test, project, essay, situational task, etc.) to consolidate the educational material covered in the lecture</w:t>
            </w:r>
          </w:p>
        </w:tc>
        <w:tc>
          <w:tcPr>
            <w:tcW w:w="1070" w:type="dxa"/>
            <w:shd w:val="clear" w:color="auto" w:fill="auto"/>
          </w:tcPr>
          <w:p w14:paraId="5B144FDD" w14:textId="7DC50E03" w:rsidR="00576869" w:rsidRPr="00204619" w:rsidRDefault="006F6900" w:rsidP="00A5394D">
            <w:pPr>
              <w:tabs>
                <w:tab w:val="left" w:pos="1276"/>
              </w:tabs>
              <w:jc w:val="center"/>
              <w:rPr>
                <w:bCs/>
                <w:sz w:val="20"/>
                <w:szCs w:val="20"/>
              </w:rPr>
            </w:pPr>
            <w:r w:rsidRPr="00204619">
              <w:rPr>
                <w:bCs/>
                <w:sz w:val="20"/>
                <w:szCs w:val="20"/>
              </w:rPr>
              <w:t>2</w:t>
            </w:r>
          </w:p>
        </w:tc>
        <w:tc>
          <w:tcPr>
            <w:tcW w:w="725" w:type="dxa"/>
            <w:shd w:val="clear" w:color="auto" w:fill="auto"/>
          </w:tcPr>
          <w:p w14:paraId="3548C1C1" w14:textId="74EFAF7A" w:rsidR="00576869" w:rsidRPr="00204619" w:rsidRDefault="006C54ED" w:rsidP="00A5394D">
            <w:pPr>
              <w:tabs>
                <w:tab w:val="left" w:pos="1276"/>
              </w:tabs>
              <w:jc w:val="center"/>
              <w:rPr>
                <w:bCs/>
                <w:sz w:val="20"/>
                <w:szCs w:val="20"/>
              </w:rPr>
            </w:pPr>
            <w:r w:rsidRPr="00204619">
              <w:rPr>
                <w:bCs/>
                <w:sz w:val="20"/>
                <w:szCs w:val="20"/>
              </w:rPr>
              <w:t>10</w:t>
            </w:r>
          </w:p>
        </w:tc>
      </w:tr>
      <w:tr w:rsidR="00F46E8F" w:rsidRPr="00204619" w14:paraId="65DB3FC2" w14:textId="77777777" w:rsidTr="00A5394D">
        <w:tc>
          <w:tcPr>
            <w:tcW w:w="1026" w:type="dxa"/>
            <w:shd w:val="clear" w:color="auto" w:fill="auto"/>
          </w:tcPr>
          <w:p w14:paraId="751CCD2C" w14:textId="77777777" w:rsidR="00F46E8F" w:rsidRPr="00204619" w:rsidRDefault="00F46E8F" w:rsidP="00A5394D">
            <w:pPr>
              <w:tabs>
                <w:tab w:val="left" w:pos="1276"/>
              </w:tabs>
              <w:jc w:val="center"/>
              <w:rPr>
                <w:bCs/>
                <w:sz w:val="20"/>
                <w:szCs w:val="20"/>
              </w:rPr>
            </w:pPr>
          </w:p>
        </w:tc>
        <w:tc>
          <w:tcPr>
            <w:tcW w:w="7849" w:type="dxa"/>
            <w:shd w:val="clear" w:color="auto" w:fill="auto"/>
          </w:tcPr>
          <w:p w14:paraId="6CF812D5" w14:textId="0713D622" w:rsidR="00F46E8F" w:rsidRPr="00204619" w:rsidRDefault="00096E34" w:rsidP="00A5394D">
            <w:pPr>
              <w:tabs>
                <w:tab w:val="left" w:pos="1276"/>
              </w:tabs>
              <w:rPr>
                <w:bCs/>
                <w:sz w:val="20"/>
                <w:szCs w:val="20"/>
              </w:rPr>
            </w:pPr>
            <w:r w:rsidRPr="00204619">
              <w:rPr>
                <w:bCs/>
                <w:sz w:val="20"/>
                <w:szCs w:val="20"/>
              </w:rPr>
              <w:t>I</w:t>
            </w:r>
            <w:r w:rsidR="009B2B6E" w:rsidRPr="00204619">
              <w:rPr>
                <w:bCs/>
                <w:sz w:val="20"/>
                <w:szCs w:val="20"/>
              </w:rPr>
              <w:t>M</w:t>
            </w:r>
            <w:r w:rsidRPr="00204619">
              <w:rPr>
                <w:bCs/>
                <w:sz w:val="20"/>
                <w:szCs w:val="20"/>
              </w:rPr>
              <w:t>W 4.  Assess risks and create a decision tree for the project</w:t>
            </w:r>
          </w:p>
        </w:tc>
        <w:tc>
          <w:tcPr>
            <w:tcW w:w="1070" w:type="dxa"/>
            <w:shd w:val="clear" w:color="auto" w:fill="auto"/>
          </w:tcPr>
          <w:p w14:paraId="03F76D58" w14:textId="77777777" w:rsidR="00F46E8F" w:rsidRPr="00204619" w:rsidRDefault="00F46E8F" w:rsidP="00A5394D">
            <w:pPr>
              <w:tabs>
                <w:tab w:val="left" w:pos="1276"/>
              </w:tabs>
              <w:jc w:val="center"/>
              <w:rPr>
                <w:bCs/>
                <w:sz w:val="20"/>
                <w:szCs w:val="20"/>
              </w:rPr>
            </w:pPr>
          </w:p>
        </w:tc>
        <w:tc>
          <w:tcPr>
            <w:tcW w:w="725" w:type="dxa"/>
            <w:shd w:val="clear" w:color="auto" w:fill="auto"/>
          </w:tcPr>
          <w:p w14:paraId="462A751A" w14:textId="05CAF113" w:rsidR="00F46E8F" w:rsidRPr="00204619" w:rsidRDefault="006C54ED" w:rsidP="00A5394D">
            <w:pPr>
              <w:tabs>
                <w:tab w:val="left" w:pos="1276"/>
              </w:tabs>
              <w:jc w:val="center"/>
              <w:rPr>
                <w:bCs/>
                <w:sz w:val="20"/>
                <w:szCs w:val="20"/>
              </w:rPr>
            </w:pPr>
            <w:r w:rsidRPr="00204619">
              <w:rPr>
                <w:bCs/>
                <w:sz w:val="20"/>
                <w:szCs w:val="20"/>
              </w:rPr>
              <w:t>20</w:t>
            </w:r>
          </w:p>
        </w:tc>
      </w:tr>
      <w:tr w:rsidR="00576869" w:rsidRPr="00204619" w14:paraId="7BE267F2" w14:textId="77777777" w:rsidTr="00A5394D">
        <w:tc>
          <w:tcPr>
            <w:tcW w:w="9945" w:type="dxa"/>
            <w:gridSpan w:val="3"/>
          </w:tcPr>
          <w:p w14:paraId="7FC4D7E2" w14:textId="05E2A673" w:rsidR="00576869" w:rsidRPr="00204619" w:rsidRDefault="00576869" w:rsidP="00A5394D">
            <w:pPr>
              <w:tabs>
                <w:tab w:val="left" w:pos="1276"/>
              </w:tabs>
              <w:rPr>
                <w:bCs/>
                <w:sz w:val="20"/>
                <w:szCs w:val="20"/>
              </w:rPr>
            </w:pPr>
            <w:r w:rsidRPr="00204619">
              <w:rPr>
                <w:bCs/>
                <w:sz w:val="20"/>
                <w:szCs w:val="20"/>
                <w:lang w:val="en-US"/>
              </w:rPr>
              <w:t xml:space="preserve">Midterm </w:t>
            </w:r>
            <w:proofErr w:type="spellStart"/>
            <w:r w:rsidRPr="00204619">
              <w:rPr>
                <w:bCs/>
                <w:sz w:val="20"/>
                <w:szCs w:val="20"/>
                <w:lang w:val="kk-KZ"/>
              </w:rPr>
              <w:t>control</w:t>
            </w:r>
            <w:proofErr w:type="spellEnd"/>
            <w:r w:rsidRPr="00204619">
              <w:rPr>
                <w:bCs/>
                <w:sz w:val="20"/>
                <w:szCs w:val="20"/>
                <w:lang w:val="kk-KZ"/>
              </w:rPr>
              <w:t xml:space="preserve"> 2</w:t>
            </w:r>
          </w:p>
        </w:tc>
        <w:tc>
          <w:tcPr>
            <w:tcW w:w="725" w:type="dxa"/>
          </w:tcPr>
          <w:p w14:paraId="3D9AEF7D" w14:textId="77777777" w:rsidR="00576869" w:rsidRPr="00204619" w:rsidRDefault="00576869" w:rsidP="00A5394D">
            <w:pPr>
              <w:tabs>
                <w:tab w:val="left" w:pos="1276"/>
              </w:tabs>
              <w:jc w:val="center"/>
              <w:rPr>
                <w:bCs/>
                <w:sz w:val="20"/>
                <w:szCs w:val="20"/>
              </w:rPr>
            </w:pPr>
            <w:r w:rsidRPr="00204619">
              <w:rPr>
                <w:bCs/>
                <w:sz w:val="20"/>
                <w:szCs w:val="20"/>
              </w:rPr>
              <w:t>100</w:t>
            </w:r>
          </w:p>
        </w:tc>
      </w:tr>
      <w:tr w:rsidR="00576869" w:rsidRPr="00204619" w14:paraId="1035FFB7" w14:textId="77777777" w:rsidTr="00A5394D">
        <w:tc>
          <w:tcPr>
            <w:tcW w:w="9945" w:type="dxa"/>
            <w:gridSpan w:val="3"/>
            <w:shd w:val="clear" w:color="auto" w:fill="FFFFFF" w:themeFill="background1"/>
          </w:tcPr>
          <w:p w14:paraId="4D0C3304" w14:textId="2DCAE1F7" w:rsidR="00576869" w:rsidRPr="00204619" w:rsidRDefault="00576869" w:rsidP="00A5394D">
            <w:pPr>
              <w:tabs>
                <w:tab w:val="left" w:pos="1276"/>
              </w:tabs>
              <w:rPr>
                <w:bCs/>
                <w:sz w:val="20"/>
                <w:szCs w:val="20"/>
              </w:rPr>
            </w:pPr>
            <w:r w:rsidRPr="00204619">
              <w:rPr>
                <w:bCs/>
                <w:sz w:val="20"/>
                <w:szCs w:val="20"/>
              </w:rPr>
              <w:t>Final control (exam)</w:t>
            </w:r>
          </w:p>
        </w:tc>
        <w:tc>
          <w:tcPr>
            <w:tcW w:w="725" w:type="dxa"/>
            <w:shd w:val="clear" w:color="auto" w:fill="FFFFFF" w:themeFill="background1"/>
          </w:tcPr>
          <w:p w14:paraId="37BAB171" w14:textId="6631F2A7" w:rsidR="00576869" w:rsidRPr="00204619" w:rsidRDefault="00576869" w:rsidP="00A5394D">
            <w:pPr>
              <w:tabs>
                <w:tab w:val="left" w:pos="1276"/>
              </w:tabs>
              <w:jc w:val="center"/>
              <w:rPr>
                <w:bCs/>
                <w:sz w:val="20"/>
                <w:szCs w:val="20"/>
              </w:rPr>
            </w:pPr>
            <w:r w:rsidRPr="00204619">
              <w:rPr>
                <w:bCs/>
                <w:sz w:val="20"/>
                <w:szCs w:val="20"/>
              </w:rPr>
              <w:t>100</w:t>
            </w:r>
          </w:p>
        </w:tc>
      </w:tr>
      <w:tr w:rsidR="00576869" w:rsidRPr="00204619" w14:paraId="2C6BC3B7" w14:textId="77777777" w:rsidTr="00A5394D">
        <w:tc>
          <w:tcPr>
            <w:tcW w:w="9945" w:type="dxa"/>
            <w:gridSpan w:val="3"/>
            <w:shd w:val="clear" w:color="auto" w:fill="FFFFFF" w:themeFill="background1"/>
          </w:tcPr>
          <w:p w14:paraId="2A32EB92" w14:textId="0CFEC480" w:rsidR="00576869" w:rsidRPr="00204619" w:rsidRDefault="00576869" w:rsidP="00A5394D">
            <w:pPr>
              <w:tabs>
                <w:tab w:val="left" w:pos="1276"/>
              </w:tabs>
              <w:rPr>
                <w:bCs/>
                <w:sz w:val="20"/>
                <w:szCs w:val="20"/>
              </w:rPr>
            </w:pPr>
            <w:r w:rsidRPr="00204619">
              <w:rPr>
                <w:bCs/>
                <w:sz w:val="20"/>
                <w:szCs w:val="20"/>
              </w:rPr>
              <w:t xml:space="preserve">TOTAL for </w:t>
            </w:r>
            <w:r w:rsidRPr="00204619">
              <w:rPr>
                <w:bCs/>
                <w:sz w:val="20"/>
                <w:szCs w:val="20"/>
                <w:lang w:val="en-US"/>
              </w:rPr>
              <w:t>course</w:t>
            </w:r>
          </w:p>
        </w:tc>
        <w:tc>
          <w:tcPr>
            <w:tcW w:w="725" w:type="dxa"/>
            <w:shd w:val="clear" w:color="auto" w:fill="FFFFFF" w:themeFill="background1"/>
          </w:tcPr>
          <w:p w14:paraId="7E8416CD" w14:textId="46F6C861" w:rsidR="00576869" w:rsidRPr="00204619" w:rsidRDefault="00576869" w:rsidP="00A5394D">
            <w:pPr>
              <w:tabs>
                <w:tab w:val="left" w:pos="1276"/>
              </w:tabs>
              <w:jc w:val="center"/>
              <w:rPr>
                <w:bCs/>
                <w:sz w:val="20"/>
                <w:szCs w:val="20"/>
              </w:rPr>
            </w:pPr>
            <w:r w:rsidRPr="00204619">
              <w:rPr>
                <w:bCs/>
                <w:sz w:val="20"/>
                <w:szCs w:val="20"/>
              </w:rPr>
              <w:t>100</w:t>
            </w:r>
          </w:p>
        </w:tc>
      </w:tr>
    </w:tbl>
    <w:p w14:paraId="678D548D" w14:textId="77777777" w:rsidR="008A7FDC" w:rsidRPr="008A7FDC" w:rsidRDefault="00F46E8F" w:rsidP="008A7FDC">
      <w:pPr>
        <w:pStyle w:val="aff3"/>
        <w:jc w:val="center"/>
        <w:rPr>
          <w:rFonts w:ascii="Times New Roman" w:hAnsi="Times New Roman"/>
          <w:b/>
          <w:bCs/>
          <w:sz w:val="20"/>
          <w:szCs w:val="20"/>
          <w:lang w:val="en-US"/>
        </w:rPr>
      </w:pPr>
      <w:r w:rsidRPr="008A7FDC">
        <w:rPr>
          <w:bCs/>
          <w:sz w:val="20"/>
          <w:szCs w:val="20"/>
          <w:lang w:val="en-US"/>
        </w:rPr>
        <w:br w:type="textWrapping" w:clear="all"/>
      </w:r>
      <w:r w:rsidR="008A7FDC" w:rsidRPr="008A7FDC">
        <w:rPr>
          <w:rFonts w:ascii="Times New Roman" w:hAnsi="Times New Roman"/>
          <w:b/>
          <w:bCs/>
          <w:sz w:val="20"/>
          <w:szCs w:val="20"/>
          <w:lang w:val="en-US"/>
        </w:rPr>
        <w:t>Rubric for Summative Assessment</w:t>
      </w:r>
    </w:p>
    <w:p w14:paraId="30594A77" w14:textId="6E4BBBFE" w:rsidR="006E1440" w:rsidRPr="008A7FDC" w:rsidRDefault="008A7FDC" w:rsidP="008A7FDC">
      <w:pPr>
        <w:pStyle w:val="aff3"/>
        <w:jc w:val="center"/>
        <w:rPr>
          <w:rFonts w:ascii="Times New Roman" w:hAnsi="Times New Roman"/>
          <w:b/>
          <w:bCs/>
          <w:sz w:val="20"/>
          <w:szCs w:val="20"/>
          <w:lang w:val="en-US"/>
        </w:rPr>
      </w:pPr>
      <w:r w:rsidRPr="008A7FDC">
        <w:rPr>
          <w:rFonts w:ascii="Times New Roman" w:hAnsi="Times New Roman"/>
          <w:b/>
          <w:bCs/>
          <w:sz w:val="20"/>
          <w:szCs w:val="20"/>
          <w:lang w:val="en-US"/>
        </w:rPr>
        <w:t>Criteria for Assessing Learning Outcomes</w:t>
      </w:r>
    </w:p>
    <w:p w14:paraId="07FF64EF" w14:textId="6B7A997E" w:rsidR="006E1440" w:rsidRDefault="006E1440" w:rsidP="006E1440">
      <w:pPr>
        <w:pStyle w:val="2"/>
        <w:rPr>
          <w:sz w:val="20"/>
          <w:szCs w:val="20"/>
        </w:rPr>
      </w:pPr>
      <w:r w:rsidRPr="006E1440">
        <w:rPr>
          <w:sz w:val="20"/>
          <w:szCs w:val="20"/>
        </w:rPr>
        <w:t xml:space="preserve">IWM 1: Situational Task – Project Stages &amp; Life Cycle </w:t>
      </w:r>
      <w:r w:rsidR="009E4167" w:rsidRPr="00F9651B">
        <w:rPr>
          <w:b w:val="0"/>
          <w:bCs/>
          <w:sz w:val="20"/>
          <w:szCs w:val="20"/>
        </w:rPr>
        <w:t>(</w:t>
      </w:r>
      <w:r w:rsidR="009E4167">
        <w:rPr>
          <w:b w:val="0"/>
          <w:bCs/>
          <w:sz w:val="20"/>
          <w:szCs w:val="20"/>
        </w:rPr>
        <w:t>3</w:t>
      </w:r>
      <w:r w:rsidR="009E4167" w:rsidRPr="00F9651B">
        <w:rPr>
          <w:b w:val="0"/>
          <w:bCs/>
          <w:sz w:val="20"/>
          <w:szCs w:val="20"/>
        </w:rPr>
        <w:t xml:space="preserve">0% </w:t>
      </w:r>
      <w:r w:rsidR="003623EB">
        <w:rPr>
          <w:b w:val="0"/>
          <w:bCs/>
          <w:sz w:val="20"/>
          <w:szCs w:val="20"/>
        </w:rPr>
        <w:t>in</w:t>
      </w:r>
      <w:r w:rsidR="009E4167" w:rsidRPr="00F9651B">
        <w:rPr>
          <w:b w:val="0"/>
          <w:bCs/>
          <w:sz w:val="20"/>
          <w:szCs w:val="20"/>
        </w:rPr>
        <w:t xml:space="preserve"> 100%)</w:t>
      </w:r>
    </w:p>
    <w:p w14:paraId="7282B356" w14:textId="77777777" w:rsidR="009E4167" w:rsidRPr="009E4167" w:rsidRDefault="009E4167" w:rsidP="009E4167"/>
    <w:tbl>
      <w:tblPr>
        <w:tblStyle w:val="af8"/>
        <w:tblW w:w="10632" w:type="dxa"/>
        <w:tblInd w:w="-147" w:type="dxa"/>
        <w:tblLook w:val="04A0" w:firstRow="1" w:lastRow="0" w:firstColumn="1" w:lastColumn="0" w:noHBand="0" w:noVBand="1"/>
      </w:tblPr>
      <w:tblGrid>
        <w:gridCol w:w="1875"/>
        <w:gridCol w:w="1953"/>
        <w:gridCol w:w="1984"/>
        <w:gridCol w:w="2268"/>
        <w:gridCol w:w="2552"/>
      </w:tblGrid>
      <w:tr w:rsidR="006E1440" w:rsidRPr="006E1440" w14:paraId="5D69C1BA" w14:textId="77777777" w:rsidTr="008A7FDC">
        <w:tc>
          <w:tcPr>
            <w:tcW w:w="1875" w:type="dxa"/>
          </w:tcPr>
          <w:p w14:paraId="6BCFDE84" w14:textId="77777777" w:rsidR="006E1440" w:rsidRPr="006E1440" w:rsidRDefault="006E1440" w:rsidP="000A3D57">
            <w:pPr>
              <w:rPr>
                <w:sz w:val="20"/>
                <w:szCs w:val="20"/>
              </w:rPr>
            </w:pPr>
            <w:r w:rsidRPr="006E1440">
              <w:rPr>
                <w:sz w:val="20"/>
                <w:szCs w:val="20"/>
              </w:rPr>
              <w:t>Criteria</w:t>
            </w:r>
          </w:p>
        </w:tc>
        <w:tc>
          <w:tcPr>
            <w:tcW w:w="1953" w:type="dxa"/>
          </w:tcPr>
          <w:p w14:paraId="209868EA" w14:textId="41D01436" w:rsidR="006E1440" w:rsidRPr="006E1440" w:rsidRDefault="006E1440" w:rsidP="000A3D57">
            <w:pPr>
              <w:rPr>
                <w:sz w:val="20"/>
                <w:szCs w:val="20"/>
              </w:rPr>
            </w:pPr>
            <w:r w:rsidRPr="006E1440">
              <w:rPr>
                <w:sz w:val="20"/>
                <w:szCs w:val="20"/>
              </w:rPr>
              <w:t xml:space="preserve">Excellent (24–30 </w:t>
            </w:r>
            <w:r w:rsidR="00415D96">
              <w:rPr>
                <w:sz w:val="20"/>
                <w:szCs w:val="20"/>
                <w:lang w:val="en-US"/>
              </w:rPr>
              <w:t>%</w:t>
            </w:r>
            <w:r w:rsidRPr="006E1440">
              <w:rPr>
                <w:sz w:val="20"/>
                <w:szCs w:val="20"/>
              </w:rPr>
              <w:t>)</w:t>
            </w:r>
          </w:p>
        </w:tc>
        <w:tc>
          <w:tcPr>
            <w:tcW w:w="1984" w:type="dxa"/>
          </w:tcPr>
          <w:p w14:paraId="11FD8F55" w14:textId="4580F138" w:rsidR="006E1440" w:rsidRPr="006E1440" w:rsidRDefault="006E1440" w:rsidP="000A3D57">
            <w:pPr>
              <w:rPr>
                <w:sz w:val="20"/>
                <w:szCs w:val="20"/>
              </w:rPr>
            </w:pPr>
            <w:r w:rsidRPr="006E1440">
              <w:rPr>
                <w:sz w:val="20"/>
                <w:szCs w:val="20"/>
              </w:rPr>
              <w:t xml:space="preserve">Good (18–23 </w:t>
            </w:r>
            <w:r w:rsidR="00415D96">
              <w:rPr>
                <w:sz w:val="20"/>
                <w:szCs w:val="20"/>
              </w:rPr>
              <w:t>%</w:t>
            </w:r>
            <w:r w:rsidRPr="006E1440">
              <w:rPr>
                <w:sz w:val="20"/>
                <w:szCs w:val="20"/>
              </w:rPr>
              <w:t>)</w:t>
            </w:r>
          </w:p>
        </w:tc>
        <w:tc>
          <w:tcPr>
            <w:tcW w:w="2268" w:type="dxa"/>
          </w:tcPr>
          <w:p w14:paraId="47707DCE" w14:textId="2A88CE80" w:rsidR="006E1440" w:rsidRPr="006E1440" w:rsidRDefault="006E1440" w:rsidP="000A3D57">
            <w:pPr>
              <w:rPr>
                <w:sz w:val="20"/>
                <w:szCs w:val="20"/>
              </w:rPr>
            </w:pPr>
            <w:r w:rsidRPr="006E1440">
              <w:rPr>
                <w:sz w:val="20"/>
                <w:szCs w:val="20"/>
              </w:rPr>
              <w:t xml:space="preserve">Satisfactory (12–17 </w:t>
            </w:r>
            <w:r w:rsidR="00415D96">
              <w:rPr>
                <w:sz w:val="20"/>
                <w:szCs w:val="20"/>
              </w:rPr>
              <w:t>%</w:t>
            </w:r>
            <w:r w:rsidRPr="006E1440">
              <w:rPr>
                <w:sz w:val="20"/>
                <w:szCs w:val="20"/>
              </w:rPr>
              <w:t>)</w:t>
            </w:r>
          </w:p>
        </w:tc>
        <w:tc>
          <w:tcPr>
            <w:tcW w:w="2552" w:type="dxa"/>
          </w:tcPr>
          <w:p w14:paraId="41971E14" w14:textId="4BEE5DFD" w:rsidR="006E1440" w:rsidRPr="006E1440" w:rsidRDefault="006E1440" w:rsidP="000A3D57">
            <w:pPr>
              <w:rPr>
                <w:sz w:val="20"/>
                <w:szCs w:val="20"/>
              </w:rPr>
            </w:pPr>
            <w:r w:rsidRPr="006E1440">
              <w:rPr>
                <w:sz w:val="20"/>
                <w:szCs w:val="20"/>
              </w:rPr>
              <w:t xml:space="preserve">Unsatisfactory (0–11 </w:t>
            </w:r>
            <w:r w:rsidR="00415D96">
              <w:rPr>
                <w:sz w:val="20"/>
                <w:szCs w:val="20"/>
              </w:rPr>
              <w:t>%</w:t>
            </w:r>
            <w:r w:rsidRPr="006E1440">
              <w:rPr>
                <w:sz w:val="20"/>
                <w:szCs w:val="20"/>
              </w:rPr>
              <w:t>)</w:t>
            </w:r>
          </w:p>
        </w:tc>
      </w:tr>
      <w:tr w:rsidR="006E1440" w:rsidRPr="006E1440" w14:paraId="45905CA5" w14:textId="77777777" w:rsidTr="008A7FDC">
        <w:tc>
          <w:tcPr>
            <w:tcW w:w="1875" w:type="dxa"/>
          </w:tcPr>
          <w:p w14:paraId="3D39DBF4" w14:textId="77777777" w:rsidR="006E1440" w:rsidRPr="006E1440" w:rsidRDefault="006E1440" w:rsidP="000A3D57">
            <w:pPr>
              <w:rPr>
                <w:sz w:val="20"/>
                <w:szCs w:val="20"/>
              </w:rPr>
            </w:pPr>
            <w:r w:rsidRPr="006E1440">
              <w:rPr>
                <w:sz w:val="20"/>
                <w:szCs w:val="20"/>
              </w:rPr>
              <w:t>Project Example &amp; Relevance</w:t>
            </w:r>
          </w:p>
        </w:tc>
        <w:tc>
          <w:tcPr>
            <w:tcW w:w="1953" w:type="dxa"/>
          </w:tcPr>
          <w:p w14:paraId="6FB8023E" w14:textId="77777777" w:rsidR="006E1440" w:rsidRPr="006E1440" w:rsidRDefault="006E1440" w:rsidP="000A3D57">
            <w:pPr>
              <w:rPr>
                <w:sz w:val="20"/>
                <w:szCs w:val="20"/>
              </w:rPr>
            </w:pPr>
            <w:r w:rsidRPr="006E1440">
              <w:rPr>
                <w:sz w:val="20"/>
                <w:szCs w:val="20"/>
              </w:rPr>
              <w:t>Clear, relevant project chosen; fully connected to theme</w:t>
            </w:r>
          </w:p>
        </w:tc>
        <w:tc>
          <w:tcPr>
            <w:tcW w:w="1984" w:type="dxa"/>
          </w:tcPr>
          <w:p w14:paraId="013B063A" w14:textId="77777777" w:rsidR="006E1440" w:rsidRPr="006E1440" w:rsidRDefault="006E1440" w:rsidP="000A3D57">
            <w:pPr>
              <w:rPr>
                <w:sz w:val="20"/>
                <w:szCs w:val="20"/>
              </w:rPr>
            </w:pPr>
            <w:r w:rsidRPr="006E1440">
              <w:rPr>
                <w:sz w:val="20"/>
                <w:szCs w:val="20"/>
              </w:rPr>
              <w:t>Project chosen is relevant but lacks some detail</w:t>
            </w:r>
          </w:p>
        </w:tc>
        <w:tc>
          <w:tcPr>
            <w:tcW w:w="2268" w:type="dxa"/>
          </w:tcPr>
          <w:p w14:paraId="506AA2BB" w14:textId="77777777" w:rsidR="006E1440" w:rsidRPr="006E1440" w:rsidRDefault="006E1440" w:rsidP="000A3D57">
            <w:pPr>
              <w:rPr>
                <w:sz w:val="20"/>
                <w:szCs w:val="20"/>
              </w:rPr>
            </w:pPr>
            <w:r w:rsidRPr="006E1440">
              <w:rPr>
                <w:sz w:val="20"/>
                <w:szCs w:val="20"/>
              </w:rPr>
              <w:t>Example is weakly connected to theme</w:t>
            </w:r>
          </w:p>
        </w:tc>
        <w:tc>
          <w:tcPr>
            <w:tcW w:w="2552" w:type="dxa"/>
          </w:tcPr>
          <w:p w14:paraId="25F1BA9A" w14:textId="77777777" w:rsidR="006E1440" w:rsidRPr="006E1440" w:rsidRDefault="006E1440" w:rsidP="000A3D57">
            <w:pPr>
              <w:rPr>
                <w:sz w:val="20"/>
                <w:szCs w:val="20"/>
              </w:rPr>
            </w:pPr>
            <w:r w:rsidRPr="006E1440">
              <w:rPr>
                <w:sz w:val="20"/>
                <w:szCs w:val="20"/>
              </w:rPr>
              <w:t>No clear example or irrelevant</w:t>
            </w:r>
          </w:p>
        </w:tc>
      </w:tr>
      <w:tr w:rsidR="006E1440" w:rsidRPr="006E1440" w14:paraId="712BCA6E" w14:textId="77777777" w:rsidTr="008A7FDC">
        <w:tc>
          <w:tcPr>
            <w:tcW w:w="1875" w:type="dxa"/>
          </w:tcPr>
          <w:p w14:paraId="4E3EF058" w14:textId="77777777" w:rsidR="006E1440" w:rsidRPr="006E1440" w:rsidRDefault="006E1440" w:rsidP="000A3D57">
            <w:pPr>
              <w:rPr>
                <w:sz w:val="20"/>
                <w:szCs w:val="20"/>
              </w:rPr>
            </w:pPr>
            <w:r w:rsidRPr="006E1440">
              <w:rPr>
                <w:sz w:val="20"/>
                <w:szCs w:val="20"/>
              </w:rPr>
              <w:t>Project Stages &amp; Life Cycle</w:t>
            </w:r>
          </w:p>
        </w:tc>
        <w:tc>
          <w:tcPr>
            <w:tcW w:w="1953" w:type="dxa"/>
          </w:tcPr>
          <w:p w14:paraId="5F9747F8" w14:textId="77777777" w:rsidR="006E1440" w:rsidRPr="006E1440" w:rsidRDefault="006E1440" w:rsidP="000A3D57">
            <w:pPr>
              <w:rPr>
                <w:sz w:val="20"/>
                <w:szCs w:val="20"/>
              </w:rPr>
            </w:pPr>
            <w:r w:rsidRPr="006E1440">
              <w:rPr>
                <w:sz w:val="20"/>
                <w:szCs w:val="20"/>
              </w:rPr>
              <w:t>All stages clearly explained and sequenced correctly</w:t>
            </w:r>
          </w:p>
        </w:tc>
        <w:tc>
          <w:tcPr>
            <w:tcW w:w="1984" w:type="dxa"/>
          </w:tcPr>
          <w:p w14:paraId="49B0D36E" w14:textId="77777777" w:rsidR="006E1440" w:rsidRPr="006E1440" w:rsidRDefault="006E1440" w:rsidP="000A3D57">
            <w:pPr>
              <w:rPr>
                <w:sz w:val="20"/>
                <w:szCs w:val="20"/>
              </w:rPr>
            </w:pPr>
            <w:r w:rsidRPr="006E1440">
              <w:rPr>
                <w:sz w:val="20"/>
                <w:szCs w:val="20"/>
              </w:rPr>
              <w:t>Stages described but some gaps or unclear transitions</w:t>
            </w:r>
          </w:p>
        </w:tc>
        <w:tc>
          <w:tcPr>
            <w:tcW w:w="2268" w:type="dxa"/>
          </w:tcPr>
          <w:p w14:paraId="1FABF0BD" w14:textId="77777777" w:rsidR="006E1440" w:rsidRPr="006E1440" w:rsidRDefault="006E1440" w:rsidP="000A3D57">
            <w:pPr>
              <w:rPr>
                <w:sz w:val="20"/>
                <w:szCs w:val="20"/>
              </w:rPr>
            </w:pPr>
            <w:r w:rsidRPr="006E1440">
              <w:rPr>
                <w:sz w:val="20"/>
                <w:szCs w:val="20"/>
              </w:rPr>
              <w:t>Basic mention of stages, lacks detail</w:t>
            </w:r>
          </w:p>
        </w:tc>
        <w:tc>
          <w:tcPr>
            <w:tcW w:w="2552" w:type="dxa"/>
          </w:tcPr>
          <w:p w14:paraId="223F4AF8" w14:textId="77777777" w:rsidR="006E1440" w:rsidRPr="006E1440" w:rsidRDefault="006E1440" w:rsidP="000A3D57">
            <w:pPr>
              <w:rPr>
                <w:sz w:val="20"/>
                <w:szCs w:val="20"/>
              </w:rPr>
            </w:pPr>
            <w:r w:rsidRPr="006E1440">
              <w:rPr>
                <w:sz w:val="20"/>
                <w:szCs w:val="20"/>
              </w:rPr>
              <w:t>No stages described</w:t>
            </w:r>
          </w:p>
        </w:tc>
      </w:tr>
      <w:tr w:rsidR="006E1440" w:rsidRPr="006E1440" w14:paraId="60FB0B44" w14:textId="77777777" w:rsidTr="008A7FDC">
        <w:tc>
          <w:tcPr>
            <w:tcW w:w="1875" w:type="dxa"/>
          </w:tcPr>
          <w:p w14:paraId="3801E2F6" w14:textId="77777777" w:rsidR="006E1440" w:rsidRPr="006E1440" w:rsidRDefault="006E1440" w:rsidP="000A3D57">
            <w:pPr>
              <w:rPr>
                <w:sz w:val="20"/>
                <w:szCs w:val="20"/>
              </w:rPr>
            </w:pPr>
            <w:r w:rsidRPr="006E1440">
              <w:rPr>
                <w:sz w:val="20"/>
                <w:szCs w:val="20"/>
              </w:rPr>
              <w:t>Analysis &amp; Explanation</w:t>
            </w:r>
          </w:p>
        </w:tc>
        <w:tc>
          <w:tcPr>
            <w:tcW w:w="1953" w:type="dxa"/>
          </w:tcPr>
          <w:p w14:paraId="3B6CBABA" w14:textId="77777777" w:rsidR="006E1440" w:rsidRPr="006E1440" w:rsidRDefault="006E1440" w:rsidP="000A3D57">
            <w:pPr>
              <w:rPr>
                <w:sz w:val="20"/>
                <w:szCs w:val="20"/>
              </w:rPr>
            </w:pPr>
            <w:r w:rsidRPr="006E1440">
              <w:rPr>
                <w:sz w:val="20"/>
                <w:szCs w:val="20"/>
              </w:rPr>
              <w:t>Deep insight into why each stage matters; strong reasoning</w:t>
            </w:r>
          </w:p>
        </w:tc>
        <w:tc>
          <w:tcPr>
            <w:tcW w:w="1984" w:type="dxa"/>
          </w:tcPr>
          <w:p w14:paraId="554456B9" w14:textId="77777777" w:rsidR="006E1440" w:rsidRPr="006E1440" w:rsidRDefault="006E1440" w:rsidP="000A3D57">
            <w:pPr>
              <w:rPr>
                <w:sz w:val="20"/>
                <w:szCs w:val="20"/>
              </w:rPr>
            </w:pPr>
            <w:r w:rsidRPr="006E1440">
              <w:rPr>
                <w:sz w:val="20"/>
                <w:szCs w:val="20"/>
              </w:rPr>
              <w:t>Some analysis, limited depth</w:t>
            </w:r>
          </w:p>
        </w:tc>
        <w:tc>
          <w:tcPr>
            <w:tcW w:w="2268" w:type="dxa"/>
          </w:tcPr>
          <w:p w14:paraId="39BFD94A" w14:textId="77777777" w:rsidR="006E1440" w:rsidRPr="006E1440" w:rsidRDefault="006E1440" w:rsidP="000A3D57">
            <w:pPr>
              <w:rPr>
                <w:sz w:val="20"/>
                <w:szCs w:val="20"/>
              </w:rPr>
            </w:pPr>
            <w:r w:rsidRPr="006E1440">
              <w:rPr>
                <w:sz w:val="20"/>
                <w:szCs w:val="20"/>
              </w:rPr>
              <w:t>Minimal explanation</w:t>
            </w:r>
          </w:p>
        </w:tc>
        <w:tc>
          <w:tcPr>
            <w:tcW w:w="2552" w:type="dxa"/>
          </w:tcPr>
          <w:p w14:paraId="0FFFBCCF" w14:textId="77777777" w:rsidR="006E1440" w:rsidRPr="006E1440" w:rsidRDefault="006E1440" w:rsidP="000A3D57">
            <w:pPr>
              <w:rPr>
                <w:sz w:val="20"/>
                <w:szCs w:val="20"/>
              </w:rPr>
            </w:pPr>
            <w:r w:rsidRPr="006E1440">
              <w:rPr>
                <w:sz w:val="20"/>
                <w:szCs w:val="20"/>
              </w:rPr>
              <w:t>No analysis</w:t>
            </w:r>
          </w:p>
        </w:tc>
      </w:tr>
      <w:tr w:rsidR="006E1440" w:rsidRPr="006E1440" w14:paraId="3128FA9B" w14:textId="77777777" w:rsidTr="008A7FDC">
        <w:tc>
          <w:tcPr>
            <w:tcW w:w="1875" w:type="dxa"/>
          </w:tcPr>
          <w:p w14:paraId="19EC2724" w14:textId="77777777" w:rsidR="006E1440" w:rsidRPr="006E1440" w:rsidRDefault="006E1440" w:rsidP="000A3D57">
            <w:pPr>
              <w:rPr>
                <w:sz w:val="20"/>
                <w:szCs w:val="20"/>
              </w:rPr>
            </w:pPr>
            <w:r w:rsidRPr="006E1440">
              <w:rPr>
                <w:sz w:val="20"/>
                <w:szCs w:val="20"/>
              </w:rPr>
              <w:t>Presentation &amp; Structure</w:t>
            </w:r>
          </w:p>
        </w:tc>
        <w:tc>
          <w:tcPr>
            <w:tcW w:w="1953" w:type="dxa"/>
          </w:tcPr>
          <w:p w14:paraId="13A65816" w14:textId="77777777" w:rsidR="006E1440" w:rsidRPr="006E1440" w:rsidRDefault="006E1440" w:rsidP="000A3D57">
            <w:pPr>
              <w:rPr>
                <w:sz w:val="20"/>
                <w:szCs w:val="20"/>
              </w:rPr>
            </w:pPr>
            <w:r w:rsidRPr="006E1440">
              <w:rPr>
                <w:sz w:val="20"/>
                <w:szCs w:val="20"/>
              </w:rPr>
              <w:t>Well-structured, logical flow, easy to follow</w:t>
            </w:r>
          </w:p>
        </w:tc>
        <w:tc>
          <w:tcPr>
            <w:tcW w:w="1984" w:type="dxa"/>
          </w:tcPr>
          <w:p w14:paraId="6F8E0CD2" w14:textId="77777777" w:rsidR="006E1440" w:rsidRPr="006E1440" w:rsidRDefault="006E1440" w:rsidP="000A3D57">
            <w:pPr>
              <w:rPr>
                <w:sz w:val="20"/>
                <w:szCs w:val="20"/>
              </w:rPr>
            </w:pPr>
            <w:r w:rsidRPr="006E1440">
              <w:rPr>
                <w:sz w:val="20"/>
                <w:szCs w:val="20"/>
              </w:rPr>
              <w:t>Mostly logical, some issues</w:t>
            </w:r>
          </w:p>
        </w:tc>
        <w:tc>
          <w:tcPr>
            <w:tcW w:w="2268" w:type="dxa"/>
          </w:tcPr>
          <w:p w14:paraId="378EC369" w14:textId="77777777" w:rsidR="006E1440" w:rsidRPr="006E1440" w:rsidRDefault="006E1440" w:rsidP="000A3D57">
            <w:pPr>
              <w:rPr>
                <w:sz w:val="20"/>
                <w:szCs w:val="20"/>
              </w:rPr>
            </w:pPr>
            <w:r w:rsidRPr="006E1440">
              <w:rPr>
                <w:sz w:val="20"/>
                <w:szCs w:val="20"/>
              </w:rPr>
              <w:t>Basic structure, not smooth</w:t>
            </w:r>
          </w:p>
        </w:tc>
        <w:tc>
          <w:tcPr>
            <w:tcW w:w="2552" w:type="dxa"/>
          </w:tcPr>
          <w:p w14:paraId="7AEB5501" w14:textId="77777777" w:rsidR="006E1440" w:rsidRPr="006E1440" w:rsidRDefault="006E1440" w:rsidP="000A3D57">
            <w:pPr>
              <w:rPr>
                <w:sz w:val="20"/>
                <w:szCs w:val="20"/>
              </w:rPr>
            </w:pPr>
            <w:r w:rsidRPr="006E1440">
              <w:rPr>
                <w:sz w:val="20"/>
                <w:szCs w:val="20"/>
              </w:rPr>
              <w:t>Poorly structured</w:t>
            </w:r>
          </w:p>
        </w:tc>
      </w:tr>
    </w:tbl>
    <w:p w14:paraId="001E7B44" w14:textId="77777777" w:rsidR="006E1440" w:rsidRDefault="006E1440" w:rsidP="006E1440">
      <w:pPr>
        <w:rPr>
          <w:sz w:val="20"/>
          <w:szCs w:val="20"/>
        </w:rPr>
      </w:pPr>
      <w:r w:rsidRPr="006E1440">
        <w:rPr>
          <w:sz w:val="20"/>
          <w:szCs w:val="20"/>
        </w:rPr>
        <w:br/>
      </w:r>
    </w:p>
    <w:p w14:paraId="2E40BB61" w14:textId="1D3582A1" w:rsidR="006E1440" w:rsidRDefault="006E1440" w:rsidP="006E1440">
      <w:pPr>
        <w:rPr>
          <w:b/>
          <w:bCs/>
          <w:sz w:val="20"/>
          <w:szCs w:val="20"/>
        </w:rPr>
      </w:pPr>
      <w:r w:rsidRPr="006E1440">
        <w:rPr>
          <w:b/>
          <w:bCs/>
          <w:sz w:val="20"/>
          <w:szCs w:val="20"/>
        </w:rPr>
        <w:t xml:space="preserve">IWM 2: Technical &amp; Economic Analysis of Project </w:t>
      </w:r>
      <w:r w:rsidR="009E4167" w:rsidRPr="00F9651B">
        <w:rPr>
          <w:bCs/>
          <w:sz w:val="20"/>
          <w:szCs w:val="20"/>
        </w:rPr>
        <w:t>(</w:t>
      </w:r>
      <w:r w:rsidR="009E4167">
        <w:rPr>
          <w:bCs/>
          <w:sz w:val="20"/>
          <w:szCs w:val="20"/>
        </w:rPr>
        <w:t>1</w:t>
      </w:r>
      <w:r w:rsidR="009E4167" w:rsidRPr="00F9651B">
        <w:rPr>
          <w:bCs/>
          <w:sz w:val="20"/>
          <w:szCs w:val="20"/>
        </w:rPr>
        <w:t xml:space="preserve">0% </w:t>
      </w:r>
      <w:r w:rsidR="003623EB">
        <w:rPr>
          <w:bCs/>
          <w:sz w:val="20"/>
          <w:szCs w:val="20"/>
        </w:rPr>
        <w:t>in</w:t>
      </w:r>
      <w:r w:rsidR="009E4167" w:rsidRPr="00F9651B">
        <w:rPr>
          <w:bCs/>
          <w:sz w:val="20"/>
          <w:szCs w:val="20"/>
        </w:rPr>
        <w:t xml:space="preserve"> 100%)</w:t>
      </w:r>
    </w:p>
    <w:p w14:paraId="1ABF9F9D" w14:textId="77777777" w:rsidR="009E4167" w:rsidRPr="006E1440" w:rsidRDefault="009E4167" w:rsidP="006E1440">
      <w:pPr>
        <w:rPr>
          <w:b/>
          <w:bCs/>
          <w:sz w:val="20"/>
          <w:szCs w:val="20"/>
        </w:rPr>
      </w:pPr>
    </w:p>
    <w:tbl>
      <w:tblPr>
        <w:tblStyle w:val="af8"/>
        <w:tblW w:w="10632" w:type="dxa"/>
        <w:tblInd w:w="-147" w:type="dxa"/>
        <w:tblLook w:val="04A0" w:firstRow="1" w:lastRow="0" w:firstColumn="1" w:lastColumn="0" w:noHBand="0" w:noVBand="1"/>
      </w:tblPr>
      <w:tblGrid>
        <w:gridCol w:w="1875"/>
        <w:gridCol w:w="2095"/>
        <w:gridCol w:w="1842"/>
        <w:gridCol w:w="2268"/>
        <w:gridCol w:w="2552"/>
      </w:tblGrid>
      <w:tr w:rsidR="006E1440" w:rsidRPr="006E1440" w14:paraId="46FBED70" w14:textId="77777777" w:rsidTr="008A7FDC">
        <w:tc>
          <w:tcPr>
            <w:tcW w:w="1875" w:type="dxa"/>
          </w:tcPr>
          <w:p w14:paraId="04614A24" w14:textId="77777777" w:rsidR="006E1440" w:rsidRPr="006E1440" w:rsidRDefault="006E1440" w:rsidP="000A3D57">
            <w:pPr>
              <w:rPr>
                <w:sz w:val="20"/>
                <w:szCs w:val="20"/>
              </w:rPr>
            </w:pPr>
            <w:r w:rsidRPr="006E1440">
              <w:rPr>
                <w:sz w:val="20"/>
                <w:szCs w:val="20"/>
              </w:rPr>
              <w:t>Criteria</w:t>
            </w:r>
          </w:p>
        </w:tc>
        <w:tc>
          <w:tcPr>
            <w:tcW w:w="2095" w:type="dxa"/>
          </w:tcPr>
          <w:p w14:paraId="2365E8A6" w14:textId="23AA10CF" w:rsidR="006E1440" w:rsidRPr="006E1440" w:rsidRDefault="006E1440" w:rsidP="000A3D57">
            <w:pPr>
              <w:rPr>
                <w:sz w:val="20"/>
                <w:szCs w:val="20"/>
              </w:rPr>
            </w:pPr>
            <w:r w:rsidRPr="006E1440">
              <w:rPr>
                <w:sz w:val="20"/>
                <w:szCs w:val="20"/>
              </w:rPr>
              <w:t xml:space="preserve">Excellent (8–10 </w:t>
            </w:r>
            <w:r w:rsidR="00415D96">
              <w:rPr>
                <w:sz w:val="20"/>
                <w:szCs w:val="20"/>
              </w:rPr>
              <w:t>%</w:t>
            </w:r>
            <w:r w:rsidRPr="006E1440">
              <w:rPr>
                <w:sz w:val="20"/>
                <w:szCs w:val="20"/>
              </w:rPr>
              <w:t>)</w:t>
            </w:r>
          </w:p>
        </w:tc>
        <w:tc>
          <w:tcPr>
            <w:tcW w:w="1842" w:type="dxa"/>
          </w:tcPr>
          <w:p w14:paraId="179AEA2B" w14:textId="7AB9D7F3" w:rsidR="006E1440" w:rsidRPr="006E1440" w:rsidRDefault="006E1440" w:rsidP="000A3D57">
            <w:pPr>
              <w:rPr>
                <w:sz w:val="20"/>
                <w:szCs w:val="20"/>
              </w:rPr>
            </w:pPr>
            <w:r w:rsidRPr="006E1440">
              <w:rPr>
                <w:sz w:val="20"/>
                <w:szCs w:val="20"/>
              </w:rPr>
              <w:t xml:space="preserve">Good (6–7 </w:t>
            </w:r>
            <w:r w:rsidR="00415D96">
              <w:rPr>
                <w:sz w:val="20"/>
                <w:szCs w:val="20"/>
              </w:rPr>
              <w:t>%</w:t>
            </w:r>
            <w:r w:rsidRPr="006E1440">
              <w:rPr>
                <w:sz w:val="20"/>
                <w:szCs w:val="20"/>
              </w:rPr>
              <w:t>)</w:t>
            </w:r>
          </w:p>
        </w:tc>
        <w:tc>
          <w:tcPr>
            <w:tcW w:w="2268" w:type="dxa"/>
          </w:tcPr>
          <w:p w14:paraId="2D164080" w14:textId="4B3FA853" w:rsidR="006E1440" w:rsidRPr="006E1440" w:rsidRDefault="006E1440" w:rsidP="000A3D57">
            <w:pPr>
              <w:rPr>
                <w:sz w:val="20"/>
                <w:szCs w:val="20"/>
              </w:rPr>
            </w:pPr>
            <w:r w:rsidRPr="006E1440">
              <w:rPr>
                <w:sz w:val="20"/>
                <w:szCs w:val="20"/>
              </w:rPr>
              <w:t xml:space="preserve">Satisfactory (4–5 </w:t>
            </w:r>
            <w:r w:rsidR="00415D96">
              <w:rPr>
                <w:sz w:val="20"/>
                <w:szCs w:val="20"/>
              </w:rPr>
              <w:t>%</w:t>
            </w:r>
            <w:r w:rsidRPr="006E1440">
              <w:rPr>
                <w:sz w:val="20"/>
                <w:szCs w:val="20"/>
              </w:rPr>
              <w:t>)</w:t>
            </w:r>
          </w:p>
        </w:tc>
        <w:tc>
          <w:tcPr>
            <w:tcW w:w="2552" w:type="dxa"/>
          </w:tcPr>
          <w:p w14:paraId="49B52FEA" w14:textId="1EA6012F" w:rsidR="006E1440" w:rsidRPr="006E1440" w:rsidRDefault="006E1440" w:rsidP="000A3D57">
            <w:pPr>
              <w:rPr>
                <w:sz w:val="20"/>
                <w:szCs w:val="20"/>
              </w:rPr>
            </w:pPr>
            <w:r w:rsidRPr="006E1440">
              <w:rPr>
                <w:sz w:val="20"/>
                <w:szCs w:val="20"/>
              </w:rPr>
              <w:t xml:space="preserve">Unsatisfactory (0–3 </w:t>
            </w:r>
            <w:r w:rsidR="00415D96">
              <w:rPr>
                <w:sz w:val="20"/>
                <w:szCs w:val="20"/>
              </w:rPr>
              <w:t>%</w:t>
            </w:r>
            <w:r w:rsidRPr="006E1440">
              <w:rPr>
                <w:sz w:val="20"/>
                <w:szCs w:val="20"/>
              </w:rPr>
              <w:t>)</w:t>
            </w:r>
          </w:p>
        </w:tc>
      </w:tr>
      <w:tr w:rsidR="006E1440" w:rsidRPr="006E1440" w14:paraId="5BABC09C" w14:textId="77777777" w:rsidTr="008A7FDC">
        <w:tc>
          <w:tcPr>
            <w:tcW w:w="1875" w:type="dxa"/>
          </w:tcPr>
          <w:p w14:paraId="49D0BBD3" w14:textId="77777777" w:rsidR="006E1440" w:rsidRPr="006E1440" w:rsidRDefault="006E1440" w:rsidP="000A3D57">
            <w:pPr>
              <w:rPr>
                <w:sz w:val="20"/>
                <w:szCs w:val="20"/>
              </w:rPr>
            </w:pPr>
            <w:r w:rsidRPr="006E1440">
              <w:rPr>
                <w:sz w:val="20"/>
                <w:szCs w:val="20"/>
              </w:rPr>
              <w:lastRenderedPageBreak/>
              <w:t>Technical Analysis</w:t>
            </w:r>
          </w:p>
        </w:tc>
        <w:tc>
          <w:tcPr>
            <w:tcW w:w="2095" w:type="dxa"/>
          </w:tcPr>
          <w:p w14:paraId="67C27B32" w14:textId="77777777" w:rsidR="006E1440" w:rsidRPr="006E1440" w:rsidRDefault="006E1440" w:rsidP="000A3D57">
            <w:pPr>
              <w:rPr>
                <w:sz w:val="20"/>
                <w:szCs w:val="20"/>
              </w:rPr>
            </w:pPr>
            <w:r w:rsidRPr="006E1440">
              <w:rPr>
                <w:sz w:val="20"/>
                <w:szCs w:val="20"/>
              </w:rPr>
              <w:t>Comprehensive, accurate technical evaluation</w:t>
            </w:r>
          </w:p>
        </w:tc>
        <w:tc>
          <w:tcPr>
            <w:tcW w:w="1842" w:type="dxa"/>
          </w:tcPr>
          <w:p w14:paraId="2AFD1C6F" w14:textId="77777777" w:rsidR="006E1440" w:rsidRPr="006E1440" w:rsidRDefault="006E1440" w:rsidP="000A3D57">
            <w:pPr>
              <w:rPr>
                <w:sz w:val="20"/>
                <w:szCs w:val="20"/>
              </w:rPr>
            </w:pPr>
            <w:r w:rsidRPr="006E1440">
              <w:rPr>
                <w:sz w:val="20"/>
                <w:szCs w:val="20"/>
              </w:rPr>
              <w:t>Good evaluation, some minor gaps</w:t>
            </w:r>
          </w:p>
        </w:tc>
        <w:tc>
          <w:tcPr>
            <w:tcW w:w="2268" w:type="dxa"/>
          </w:tcPr>
          <w:p w14:paraId="4B389E0C" w14:textId="77777777" w:rsidR="006E1440" w:rsidRPr="006E1440" w:rsidRDefault="006E1440" w:rsidP="000A3D57">
            <w:pPr>
              <w:rPr>
                <w:sz w:val="20"/>
                <w:szCs w:val="20"/>
              </w:rPr>
            </w:pPr>
            <w:r w:rsidRPr="006E1440">
              <w:rPr>
                <w:sz w:val="20"/>
                <w:szCs w:val="20"/>
              </w:rPr>
              <w:t>Basic technical review</w:t>
            </w:r>
          </w:p>
        </w:tc>
        <w:tc>
          <w:tcPr>
            <w:tcW w:w="2552" w:type="dxa"/>
          </w:tcPr>
          <w:p w14:paraId="56141663" w14:textId="77777777" w:rsidR="006E1440" w:rsidRPr="006E1440" w:rsidRDefault="006E1440" w:rsidP="000A3D57">
            <w:pPr>
              <w:rPr>
                <w:sz w:val="20"/>
                <w:szCs w:val="20"/>
              </w:rPr>
            </w:pPr>
            <w:r w:rsidRPr="006E1440">
              <w:rPr>
                <w:sz w:val="20"/>
                <w:szCs w:val="20"/>
              </w:rPr>
              <w:t>No technical evaluation</w:t>
            </w:r>
          </w:p>
        </w:tc>
      </w:tr>
      <w:tr w:rsidR="006E1440" w:rsidRPr="006E1440" w14:paraId="3E2CC835" w14:textId="77777777" w:rsidTr="008A7FDC">
        <w:tc>
          <w:tcPr>
            <w:tcW w:w="1875" w:type="dxa"/>
          </w:tcPr>
          <w:p w14:paraId="6709090C" w14:textId="77777777" w:rsidR="006E1440" w:rsidRPr="006E1440" w:rsidRDefault="006E1440" w:rsidP="000A3D57">
            <w:pPr>
              <w:rPr>
                <w:sz w:val="20"/>
                <w:szCs w:val="20"/>
              </w:rPr>
            </w:pPr>
            <w:r w:rsidRPr="006E1440">
              <w:rPr>
                <w:sz w:val="20"/>
                <w:szCs w:val="20"/>
              </w:rPr>
              <w:t>Economic Analysis</w:t>
            </w:r>
          </w:p>
        </w:tc>
        <w:tc>
          <w:tcPr>
            <w:tcW w:w="2095" w:type="dxa"/>
          </w:tcPr>
          <w:p w14:paraId="60ACEC2C" w14:textId="77777777" w:rsidR="006E1440" w:rsidRPr="006E1440" w:rsidRDefault="006E1440" w:rsidP="000A3D57">
            <w:pPr>
              <w:rPr>
                <w:sz w:val="20"/>
                <w:szCs w:val="20"/>
              </w:rPr>
            </w:pPr>
            <w:r w:rsidRPr="006E1440">
              <w:rPr>
                <w:sz w:val="20"/>
                <w:szCs w:val="20"/>
              </w:rPr>
              <w:t>Clear cost-benefit analysis, profitability metrics applied</w:t>
            </w:r>
          </w:p>
        </w:tc>
        <w:tc>
          <w:tcPr>
            <w:tcW w:w="1842" w:type="dxa"/>
          </w:tcPr>
          <w:p w14:paraId="64ED3384" w14:textId="77777777" w:rsidR="006E1440" w:rsidRPr="006E1440" w:rsidRDefault="006E1440" w:rsidP="000A3D57">
            <w:pPr>
              <w:rPr>
                <w:sz w:val="20"/>
                <w:szCs w:val="20"/>
              </w:rPr>
            </w:pPr>
            <w:r w:rsidRPr="006E1440">
              <w:rPr>
                <w:sz w:val="20"/>
                <w:szCs w:val="20"/>
              </w:rPr>
              <w:t>Some analysis, less detailed</w:t>
            </w:r>
          </w:p>
        </w:tc>
        <w:tc>
          <w:tcPr>
            <w:tcW w:w="2268" w:type="dxa"/>
          </w:tcPr>
          <w:p w14:paraId="7ADE3F7E" w14:textId="77777777" w:rsidR="006E1440" w:rsidRPr="006E1440" w:rsidRDefault="006E1440" w:rsidP="000A3D57">
            <w:pPr>
              <w:rPr>
                <w:sz w:val="20"/>
                <w:szCs w:val="20"/>
              </w:rPr>
            </w:pPr>
            <w:r w:rsidRPr="006E1440">
              <w:rPr>
                <w:sz w:val="20"/>
                <w:szCs w:val="20"/>
              </w:rPr>
              <w:t>Basic economic mention</w:t>
            </w:r>
          </w:p>
        </w:tc>
        <w:tc>
          <w:tcPr>
            <w:tcW w:w="2552" w:type="dxa"/>
          </w:tcPr>
          <w:p w14:paraId="3B36BE3C" w14:textId="77777777" w:rsidR="006E1440" w:rsidRPr="006E1440" w:rsidRDefault="006E1440" w:rsidP="000A3D57">
            <w:pPr>
              <w:rPr>
                <w:sz w:val="20"/>
                <w:szCs w:val="20"/>
              </w:rPr>
            </w:pPr>
            <w:r w:rsidRPr="006E1440">
              <w:rPr>
                <w:sz w:val="20"/>
                <w:szCs w:val="20"/>
              </w:rPr>
              <w:t>No economic aspect</w:t>
            </w:r>
          </w:p>
        </w:tc>
      </w:tr>
      <w:tr w:rsidR="006E1440" w:rsidRPr="006E1440" w14:paraId="3AC970FD" w14:textId="77777777" w:rsidTr="008A7FDC">
        <w:tc>
          <w:tcPr>
            <w:tcW w:w="1875" w:type="dxa"/>
          </w:tcPr>
          <w:p w14:paraId="57096CDF" w14:textId="77777777" w:rsidR="006E1440" w:rsidRPr="006E1440" w:rsidRDefault="006E1440" w:rsidP="000A3D57">
            <w:pPr>
              <w:rPr>
                <w:sz w:val="20"/>
                <w:szCs w:val="20"/>
              </w:rPr>
            </w:pPr>
            <w:r w:rsidRPr="006E1440">
              <w:rPr>
                <w:sz w:val="20"/>
                <w:szCs w:val="20"/>
              </w:rPr>
              <w:t>Use of Data</w:t>
            </w:r>
          </w:p>
        </w:tc>
        <w:tc>
          <w:tcPr>
            <w:tcW w:w="2095" w:type="dxa"/>
          </w:tcPr>
          <w:p w14:paraId="1FA29C20" w14:textId="77777777" w:rsidR="006E1440" w:rsidRPr="006E1440" w:rsidRDefault="006E1440" w:rsidP="000A3D57">
            <w:pPr>
              <w:rPr>
                <w:sz w:val="20"/>
                <w:szCs w:val="20"/>
              </w:rPr>
            </w:pPr>
            <w:r w:rsidRPr="006E1440">
              <w:rPr>
                <w:sz w:val="20"/>
                <w:szCs w:val="20"/>
              </w:rPr>
              <w:t>Correct, up-to-date data supporting arguments</w:t>
            </w:r>
          </w:p>
        </w:tc>
        <w:tc>
          <w:tcPr>
            <w:tcW w:w="1842" w:type="dxa"/>
          </w:tcPr>
          <w:p w14:paraId="3C4C4DCB" w14:textId="77777777" w:rsidR="006E1440" w:rsidRPr="006E1440" w:rsidRDefault="006E1440" w:rsidP="000A3D57">
            <w:pPr>
              <w:rPr>
                <w:sz w:val="20"/>
                <w:szCs w:val="20"/>
              </w:rPr>
            </w:pPr>
            <w:r w:rsidRPr="006E1440">
              <w:rPr>
                <w:sz w:val="20"/>
                <w:szCs w:val="20"/>
              </w:rPr>
              <w:t>Some data, minor accuracy issues</w:t>
            </w:r>
          </w:p>
        </w:tc>
        <w:tc>
          <w:tcPr>
            <w:tcW w:w="2268" w:type="dxa"/>
          </w:tcPr>
          <w:p w14:paraId="56513A3D" w14:textId="77777777" w:rsidR="006E1440" w:rsidRPr="006E1440" w:rsidRDefault="006E1440" w:rsidP="000A3D57">
            <w:pPr>
              <w:rPr>
                <w:sz w:val="20"/>
                <w:szCs w:val="20"/>
              </w:rPr>
            </w:pPr>
            <w:r w:rsidRPr="006E1440">
              <w:rPr>
                <w:sz w:val="20"/>
                <w:szCs w:val="20"/>
              </w:rPr>
              <w:t>Limited or outdated data</w:t>
            </w:r>
          </w:p>
        </w:tc>
        <w:tc>
          <w:tcPr>
            <w:tcW w:w="2552" w:type="dxa"/>
          </w:tcPr>
          <w:p w14:paraId="053419AB" w14:textId="77777777" w:rsidR="006E1440" w:rsidRPr="006E1440" w:rsidRDefault="006E1440" w:rsidP="000A3D57">
            <w:pPr>
              <w:rPr>
                <w:sz w:val="20"/>
                <w:szCs w:val="20"/>
              </w:rPr>
            </w:pPr>
            <w:r w:rsidRPr="006E1440">
              <w:rPr>
                <w:sz w:val="20"/>
                <w:szCs w:val="20"/>
              </w:rPr>
              <w:t>No data used</w:t>
            </w:r>
          </w:p>
        </w:tc>
      </w:tr>
    </w:tbl>
    <w:p w14:paraId="7625F5C1" w14:textId="5AE18CF6" w:rsidR="006E1440" w:rsidRDefault="006E1440" w:rsidP="006E1440">
      <w:pPr>
        <w:pStyle w:val="2"/>
        <w:rPr>
          <w:b w:val="0"/>
          <w:bCs/>
          <w:sz w:val="20"/>
          <w:szCs w:val="20"/>
        </w:rPr>
      </w:pPr>
      <w:r w:rsidRPr="006E1440">
        <w:rPr>
          <w:sz w:val="20"/>
          <w:szCs w:val="20"/>
        </w:rPr>
        <w:t xml:space="preserve">IWM 3: Financial Analysis of Project </w:t>
      </w:r>
      <w:r w:rsidR="009E4167" w:rsidRPr="00F9651B">
        <w:rPr>
          <w:b w:val="0"/>
          <w:bCs/>
          <w:sz w:val="20"/>
          <w:szCs w:val="20"/>
        </w:rPr>
        <w:t xml:space="preserve">(20% </w:t>
      </w:r>
      <w:r w:rsidR="003623EB">
        <w:rPr>
          <w:b w:val="0"/>
          <w:bCs/>
          <w:sz w:val="20"/>
          <w:szCs w:val="20"/>
        </w:rPr>
        <w:t xml:space="preserve">in </w:t>
      </w:r>
      <w:r w:rsidR="009E4167" w:rsidRPr="00F9651B">
        <w:rPr>
          <w:b w:val="0"/>
          <w:bCs/>
          <w:sz w:val="20"/>
          <w:szCs w:val="20"/>
        </w:rPr>
        <w:t>100%)</w:t>
      </w:r>
      <w:r w:rsidR="009E4167">
        <w:rPr>
          <w:b w:val="0"/>
          <w:bCs/>
          <w:sz w:val="20"/>
          <w:szCs w:val="20"/>
        </w:rPr>
        <w:t xml:space="preserve"> </w:t>
      </w:r>
    </w:p>
    <w:p w14:paraId="2A94F251" w14:textId="77777777" w:rsidR="009E4167" w:rsidRPr="009E4167" w:rsidRDefault="009E4167" w:rsidP="009E4167"/>
    <w:tbl>
      <w:tblPr>
        <w:tblStyle w:val="af8"/>
        <w:tblW w:w="10632" w:type="dxa"/>
        <w:tblInd w:w="-147" w:type="dxa"/>
        <w:tblLook w:val="04A0" w:firstRow="1" w:lastRow="0" w:firstColumn="1" w:lastColumn="0" w:noHBand="0" w:noVBand="1"/>
      </w:tblPr>
      <w:tblGrid>
        <w:gridCol w:w="1875"/>
        <w:gridCol w:w="2095"/>
        <w:gridCol w:w="1984"/>
        <w:gridCol w:w="2126"/>
        <w:gridCol w:w="2552"/>
      </w:tblGrid>
      <w:tr w:rsidR="006E1440" w:rsidRPr="006E1440" w14:paraId="63CC2E00" w14:textId="77777777" w:rsidTr="008A7FDC">
        <w:tc>
          <w:tcPr>
            <w:tcW w:w="1875" w:type="dxa"/>
          </w:tcPr>
          <w:p w14:paraId="2951E54D" w14:textId="77777777" w:rsidR="006E1440" w:rsidRPr="006E1440" w:rsidRDefault="006E1440" w:rsidP="000A3D57">
            <w:pPr>
              <w:rPr>
                <w:sz w:val="20"/>
                <w:szCs w:val="20"/>
              </w:rPr>
            </w:pPr>
            <w:r w:rsidRPr="006E1440">
              <w:rPr>
                <w:sz w:val="20"/>
                <w:szCs w:val="20"/>
              </w:rPr>
              <w:t>Criteria</w:t>
            </w:r>
          </w:p>
        </w:tc>
        <w:tc>
          <w:tcPr>
            <w:tcW w:w="2095" w:type="dxa"/>
          </w:tcPr>
          <w:p w14:paraId="45D67BEF" w14:textId="3E5C18F9" w:rsidR="006E1440" w:rsidRPr="006E1440" w:rsidRDefault="006E1440" w:rsidP="000A3D57">
            <w:pPr>
              <w:rPr>
                <w:sz w:val="20"/>
                <w:szCs w:val="20"/>
              </w:rPr>
            </w:pPr>
            <w:r w:rsidRPr="006E1440">
              <w:rPr>
                <w:sz w:val="20"/>
                <w:szCs w:val="20"/>
              </w:rPr>
              <w:t xml:space="preserve">Excellent (16–20 </w:t>
            </w:r>
            <w:r w:rsidR="00415D96">
              <w:rPr>
                <w:sz w:val="20"/>
                <w:szCs w:val="20"/>
              </w:rPr>
              <w:t>%</w:t>
            </w:r>
            <w:r w:rsidRPr="006E1440">
              <w:rPr>
                <w:sz w:val="20"/>
                <w:szCs w:val="20"/>
              </w:rPr>
              <w:t>)</w:t>
            </w:r>
          </w:p>
        </w:tc>
        <w:tc>
          <w:tcPr>
            <w:tcW w:w="1984" w:type="dxa"/>
          </w:tcPr>
          <w:p w14:paraId="505D6C2B" w14:textId="48248B58" w:rsidR="006E1440" w:rsidRPr="006E1440" w:rsidRDefault="006E1440" w:rsidP="000A3D57">
            <w:pPr>
              <w:rPr>
                <w:sz w:val="20"/>
                <w:szCs w:val="20"/>
              </w:rPr>
            </w:pPr>
            <w:r w:rsidRPr="006E1440">
              <w:rPr>
                <w:sz w:val="20"/>
                <w:szCs w:val="20"/>
              </w:rPr>
              <w:t>Good (12–15</w:t>
            </w:r>
            <w:r w:rsidR="00415D96">
              <w:rPr>
                <w:sz w:val="20"/>
                <w:szCs w:val="20"/>
              </w:rPr>
              <w:t>%</w:t>
            </w:r>
            <w:r w:rsidRPr="006E1440">
              <w:rPr>
                <w:sz w:val="20"/>
                <w:szCs w:val="20"/>
              </w:rPr>
              <w:t>)</w:t>
            </w:r>
          </w:p>
        </w:tc>
        <w:tc>
          <w:tcPr>
            <w:tcW w:w="2126" w:type="dxa"/>
          </w:tcPr>
          <w:p w14:paraId="2B0BA07D" w14:textId="2701EAF5" w:rsidR="006E1440" w:rsidRPr="006E1440" w:rsidRDefault="006E1440" w:rsidP="000A3D57">
            <w:pPr>
              <w:rPr>
                <w:sz w:val="20"/>
                <w:szCs w:val="20"/>
              </w:rPr>
            </w:pPr>
            <w:r w:rsidRPr="006E1440">
              <w:rPr>
                <w:sz w:val="20"/>
                <w:szCs w:val="20"/>
              </w:rPr>
              <w:t xml:space="preserve">Satisfactory (8–11 </w:t>
            </w:r>
            <w:r w:rsidR="00415D96">
              <w:rPr>
                <w:sz w:val="20"/>
                <w:szCs w:val="20"/>
              </w:rPr>
              <w:t>$</w:t>
            </w:r>
            <w:r w:rsidRPr="006E1440">
              <w:rPr>
                <w:sz w:val="20"/>
                <w:szCs w:val="20"/>
              </w:rPr>
              <w:t>)</w:t>
            </w:r>
          </w:p>
        </w:tc>
        <w:tc>
          <w:tcPr>
            <w:tcW w:w="2552" w:type="dxa"/>
          </w:tcPr>
          <w:p w14:paraId="7818A057" w14:textId="74A0DEDE" w:rsidR="006E1440" w:rsidRPr="006E1440" w:rsidRDefault="006E1440" w:rsidP="000A3D57">
            <w:pPr>
              <w:rPr>
                <w:sz w:val="20"/>
                <w:szCs w:val="20"/>
              </w:rPr>
            </w:pPr>
            <w:r w:rsidRPr="006E1440">
              <w:rPr>
                <w:sz w:val="20"/>
                <w:szCs w:val="20"/>
              </w:rPr>
              <w:t xml:space="preserve">Unsatisfactory (0–7 </w:t>
            </w:r>
            <w:r w:rsidR="00415D96">
              <w:rPr>
                <w:sz w:val="20"/>
                <w:szCs w:val="20"/>
              </w:rPr>
              <w:t>%</w:t>
            </w:r>
            <w:r w:rsidRPr="006E1440">
              <w:rPr>
                <w:sz w:val="20"/>
                <w:szCs w:val="20"/>
              </w:rPr>
              <w:t>)</w:t>
            </w:r>
          </w:p>
        </w:tc>
      </w:tr>
      <w:tr w:rsidR="006E1440" w:rsidRPr="006E1440" w14:paraId="2E369905" w14:textId="77777777" w:rsidTr="008A7FDC">
        <w:tc>
          <w:tcPr>
            <w:tcW w:w="1875" w:type="dxa"/>
          </w:tcPr>
          <w:p w14:paraId="2B0DB4B5" w14:textId="77777777" w:rsidR="006E1440" w:rsidRPr="006E1440" w:rsidRDefault="006E1440" w:rsidP="000A3D57">
            <w:pPr>
              <w:rPr>
                <w:sz w:val="20"/>
                <w:szCs w:val="20"/>
              </w:rPr>
            </w:pPr>
            <w:r w:rsidRPr="006E1440">
              <w:rPr>
                <w:sz w:val="20"/>
                <w:szCs w:val="20"/>
              </w:rPr>
              <w:t>Financial Indicators</w:t>
            </w:r>
          </w:p>
        </w:tc>
        <w:tc>
          <w:tcPr>
            <w:tcW w:w="2095" w:type="dxa"/>
          </w:tcPr>
          <w:p w14:paraId="47DA3D26" w14:textId="77777777" w:rsidR="006E1440" w:rsidRPr="006E1440" w:rsidRDefault="006E1440" w:rsidP="000A3D57">
            <w:pPr>
              <w:rPr>
                <w:sz w:val="20"/>
                <w:szCs w:val="20"/>
              </w:rPr>
            </w:pPr>
            <w:r w:rsidRPr="006E1440">
              <w:rPr>
                <w:sz w:val="20"/>
                <w:szCs w:val="20"/>
              </w:rPr>
              <w:t>Comprehensive (ROI, NPV, IRR, payback, etc.) applied correctly</w:t>
            </w:r>
          </w:p>
        </w:tc>
        <w:tc>
          <w:tcPr>
            <w:tcW w:w="1984" w:type="dxa"/>
          </w:tcPr>
          <w:p w14:paraId="1A68B9E4" w14:textId="77777777" w:rsidR="006E1440" w:rsidRPr="006E1440" w:rsidRDefault="006E1440" w:rsidP="000A3D57">
            <w:pPr>
              <w:rPr>
                <w:sz w:val="20"/>
                <w:szCs w:val="20"/>
              </w:rPr>
            </w:pPr>
            <w:r w:rsidRPr="006E1440">
              <w:rPr>
                <w:sz w:val="20"/>
                <w:szCs w:val="20"/>
              </w:rPr>
              <w:t>Several key indicators calculated, minor gaps</w:t>
            </w:r>
          </w:p>
        </w:tc>
        <w:tc>
          <w:tcPr>
            <w:tcW w:w="2126" w:type="dxa"/>
          </w:tcPr>
          <w:p w14:paraId="3EB02690" w14:textId="77777777" w:rsidR="006E1440" w:rsidRPr="006E1440" w:rsidRDefault="006E1440" w:rsidP="000A3D57">
            <w:pPr>
              <w:rPr>
                <w:sz w:val="20"/>
                <w:szCs w:val="20"/>
              </w:rPr>
            </w:pPr>
            <w:r w:rsidRPr="006E1440">
              <w:rPr>
                <w:sz w:val="20"/>
                <w:szCs w:val="20"/>
              </w:rPr>
              <w:t>Only basic indicators used</w:t>
            </w:r>
          </w:p>
        </w:tc>
        <w:tc>
          <w:tcPr>
            <w:tcW w:w="2552" w:type="dxa"/>
          </w:tcPr>
          <w:p w14:paraId="06C427C6" w14:textId="77777777" w:rsidR="006E1440" w:rsidRPr="006E1440" w:rsidRDefault="006E1440" w:rsidP="000A3D57">
            <w:pPr>
              <w:rPr>
                <w:sz w:val="20"/>
                <w:szCs w:val="20"/>
              </w:rPr>
            </w:pPr>
            <w:r w:rsidRPr="006E1440">
              <w:rPr>
                <w:sz w:val="20"/>
                <w:szCs w:val="20"/>
              </w:rPr>
              <w:t>No financial indicators</w:t>
            </w:r>
          </w:p>
        </w:tc>
      </w:tr>
      <w:tr w:rsidR="006E1440" w:rsidRPr="006E1440" w14:paraId="08716A86" w14:textId="77777777" w:rsidTr="008A7FDC">
        <w:tc>
          <w:tcPr>
            <w:tcW w:w="1875" w:type="dxa"/>
          </w:tcPr>
          <w:p w14:paraId="7F99103B" w14:textId="77777777" w:rsidR="006E1440" w:rsidRPr="006E1440" w:rsidRDefault="006E1440" w:rsidP="000A3D57">
            <w:pPr>
              <w:rPr>
                <w:sz w:val="20"/>
                <w:szCs w:val="20"/>
              </w:rPr>
            </w:pPr>
            <w:r w:rsidRPr="006E1440">
              <w:rPr>
                <w:sz w:val="20"/>
                <w:szCs w:val="20"/>
              </w:rPr>
              <w:t>Interpretation &amp; Accuracy</w:t>
            </w:r>
          </w:p>
        </w:tc>
        <w:tc>
          <w:tcPr>
            <w:tcW w:w="2095" w:type="dxa"/>
          </w:tcPr>
          <w:p w14:paraId="2E10A936" w14:textId="77777777" w:rsidR="006E1440" w:rsidRPr="006E1440" w:rsidRDefault="006E1440" w:rsidP="000A3D57">
            <w:pPr>
              <w:rPr>
                <w:sz w:val="20"/>
                <w:szCs w:val="20"/>
              </w:rPr>
            </w:pPr>
            <w:r w:rsidRPr="006E1440">
              <w:rPr>
                <w:sz w:val="20"/>
                <w:szCs w:val="20"/>
              </w:rPr>
              <w:t>Accurate calculations, insightful interpretation</w:t>
            </w:r>
          </w:p>
        </w:tc>
        <w:tc>
          <w:tcPr>
            <w:tcW w:w="1984" w:type="dxa"/>
          </w:tcPr>
          <w:p w14:paraId="5038472C" w14:textId="77777777" w:rsidR="006E1440" w:rsidRPr="006E1440" w:rsidRDefault="006E1440" w:rsidP="000A3D57">
            <w:pPr>
              <w:rPr>
                <w:sz w:val="20"/>
                <w:szCs w:val="20"/>
              </w:rPr>
            </w:pPr>
            <w:r w:rsidRPr="006E1440">
              <w:rPr>
                <w:sz w:val="20"/>
                <w:szCs w:val="20"/>
              </w:rPr>
              <w:t>Mostly accurate, some errors</w:t>
            </w:r>
          </w:p>
        </w:tc>
        <w:tc>
          <w:tcPr>
            <w:tcW w:w="2126" w:type="dxa"/>
          </w:tcPr>
          <w:p w14:paraId="1A0F3290" w14:textId="77777777" w:rsidR="006E1440" w:rsidRPr="006E1440" w:rsidRDefault="006E1440" w:rsidP="000A3D57">
            <w:pPr>
              <w:rPr>
                <w:sz w:val="20"/>
                <w:szCs w:val="20"/>
              </w:rPr>
            </w:pPr>
            <w:r w:rsidRPr="006E1440">
              <w:rPr>
                <w:sz w:val="20"/>
                <w:szCs w:val="20"/>
              </w:rPr>
              <w:t>Limited interpretation</w:t>
            </w:r>
          </w:p>
        </w:tc>
        <w:tc>
          <w:tcPr>
            <w:tcW w:w="2552" w:type="dxa"/>
          </w:tcPr>
          <w:p w14:paraId="54136E0A" w14:textId="77777777" w:rsidR="006E1440" w:rsidRPr="006E1440" w:rsidRDefault="006E1440" w:rsidP="000A3D57">
            <w:pPr>
              <w:rPr>
                <w:sz w:val="20"/>
                <w:szCs w:val="20"/>
              </w:rPr>
            </w:pPr>
            <w:r w:rsidRPr="006E1440">
              <w:rPr>
                <w:sz w:val="20"/>
                <w:szCs w:val="20"/>
              </w:rPr>
              <w:t>Major errors, no interpretation</w:t>
            </w:r>
          </w:p>
        </w:tc>
      </w:tr>
      <w:tr w:rsidR="006E1440" w:rsidRPr="006E1440" w14:paraId="14070F68" w14:textId="77777777" w:rsidTr="008A7FDC">
        <w:tc>
          <w:tcPr>
            <w:tcW w:w="1875" w:type="dxa"/>
          </w:tcPr>
          <w:p w14:paraId="021057F2" w14:textId="77777777" w:rsidR="006E1440" w:rsidRPr="006E1440" w:rsidRDefault="006E1440" w:rsidP="000A3D57">
            <w:pPr>
              <w:rPr>
                <w:sz w:val="20"/>
                <w:szCs w:val="20"/>
              </w:rPr>
            </w:pPr>
            <w:r w:rsidRPr="006E1440">
              <w:rPr>
                <w:sz w:val="20"/>
                <w:szCs w:val="20"/>
              </w:rPr>
              <w:t>Presentation of Results</w:t>
            </w:r>
          </w:p>
        </w:tc>
        <w:tc>
          <w:tcPr>
            <w:tcW w:w="2095" w:type="dxa"/>
          </w:tcPr>
          <w:p w14:paraId="480A9A68" w14:textId="77777777" w:rsidR="006E1440" w:rsidRPr="006E1440" w:rsidRDefault="006E1440" w:rsidP="000A3D57">
            <w:pPr>
              <w:rPr>
                <w:sz w:val="20"/>
                <w:szCs w:val="20"/>
              </w:rPr>
            </w:pPr>
            <w:r w:rsidRPr="006E1440">
              <w:rPr>
                <w:sz w:val="20"/>
                <w:szCs w:val="20"/>
              </w:rPr>
              <w:t>Clear tables/graphs, professional formatting</w:t>
            </w:r>
          </w:p>
        </w:tc>
        <w:tc>
          <w:tcPr>
            <w:tcW w:w="1984" w:type="dxa"/>
          </w:tcPr>
          <w:p w14:paraId="59D26A2A" w14:textId="77777777" w:rsidR="006E1440" w:rsidRPr="006E1440" w:rsidRDefault="006E1440" w:rsidP="000A3D57">
            <w:pPr>
              <w:rPr>
                <w:sz w:val="20"/>
                <w:szCs w:val="20"/>
              </w:rPr>
            </w:pPr>
            <w:r w:rsidRPr="006E1440">
              <w:rPr>
                <w:sz w:val="20"/>
                <w:szCs w:val="20"/>
              </w:rPr>
              <w:t>Mostly clear, minor issues</w:t>
            </w:r>
          </w:p>
        </w:tc>
        <w:tc>
          <w:tcPr>
            <w:tcW w:w="2126" w:type="dxa"/>
          </w:tcPr>
          <w:p w14:paraId="783FAAB1" w14:textId="77777777" w:rsidR="006E1440" w:rsidRPr="006E1440" w:rsidRDefault="006E1440" w:rsidP="000A3D57">
            <w:pPr>
              <w:rPr>
                <w:sz w:val="20"/>
                <w:szCs w:val="20"/>
              </w:rPr>
            </w:pPr>
            <w:r w:rsidRPr="006E1440">
              <w:rPr>
                <w:sz w:val="20"/>
                <w:szCs w:val="20"/>
              </w:rPr>
              <w:t>Basic presentation</w:t>
            </w:r>
          </w:p>
        </w:tc>
        <w:tc>
          <w:tcPr>
            <w:tcW w:w="2552" w:type="dxa"/>
          </w:tcPr>
          <w:p w14:paraId="3D84358C" w14:textId="77777777" w:rsidR="006E1440" w:rsidRPr="006E1440" w:rsidRDefault="006E1440" w:rsidP="000A3D57">
            <w:pPr>
              <w:rPr>
                <w:sz w:val="20"/>
                <w:szCs w:val="20"/>
              </w:rPr>
            </w:pPr>
            <w:r w:rsidRPr="006E1440">
              <w:rPr>
                <w:sz w:val="20"/>
                <w:szCs w:val="20"/>
              </w:rPr>
              <w:t>Poor or no presentation</w:t>
            </w:r>
          </w:p>
        </w:tc>
      </w:tr>
    </w:tbl>
    <w:p w14:paraId="4ADBFE9A" w14:textId="2FDE5501" w:rsidR="006E1440" w:rsidRDefault="006E1440" w:rsidP="006E1440">
      <w:pPr>
        <w:rPr>
          <w:b/>
          <w:bCs/>
          <w:sz w:val="20"/>
          <w:szCs w:val="20"/>
        </w:rPr>
      </w:pPr>
      <w:r w:rsidRPr="006E1440">
        <w:rPr>
          <w:b/>
          <w:bCs/>
          <w:sz w:val="20"/>
          <w:szCs w:val="20"/>
        </w:rPr>
        <w:br/>
        <w:t>IWM 4: Risk Assessment &amp; Decision Tree (</w:t>
      </w:r>
      <w:r w:rsidR="009E4167" w:rsidRPr="00F9651B">
        <w:rPr>
          <w:bCs/>
          <w:sz w:val="20"/>
          <w:szCs w:val="20"/>
        </w:rPr>
        <w:t xml:space="preserve">20% </w:t>
      </w:r>
      <w:r w:rsidR="003623EB">
        <w:rPr>
          <w:bCs/>
          <w:sz w:val="20"/>
          <w:szCs w:val="20"/>
        </w:rPr>
        <w:t>in</w:t>
      </w:r>
      <w:r w:rsidR="009E4167" w:rsidRPr="00F9651B">
        <w:rPr>
          <w:bCs/>
          <w:sz w:val="20"/>
          <w:szCs w:val="20"/>
        </w:rPr>
        <w:t xml:space="preserve"> 100%)</w:t>
      </w:r>
    </w:p>
    <w:p w14:paraId="3C8D254D" w14:textId="77777777" w:rsidR="009E4167" w:rsidRPr="006E1440" w:rsidRDefault="009E4167" w:rsidP="006E1440">
      <w:pPr>
        <w:rPr>
          <w:b/>
          <w:bCs/>
          <w:sz w:val="20"/>
          <w:szCs w:val="20"/>
        </w:rPr>
      </w:pPr>
    </w:p>
    <w:tbl>
      <w:tblPr>
        <w:tblStyle w:val="af8"/>
        <w:tblW w:w="10632" w:type="dxa"/>
        <w:tblInd w:w="-147" w:type="dxa"/>
        <w:tblLook w:val="04A0" w:firstRow="1" w:lastRow="0" w:firstColumn="1" w:lastColumn="0" w:noHBand="0" w:noVBand="1"/>
      </w:tblPr>
      <w:tblGrid>
        <w:gridCol w:w="1875"/>
        <w:gridCol w:w="2095"/>
        <w:gridCol w:w="1984"/>
        <w:gridCol w:w="2126"/>
        <w:gridCol w:w="2552"/>
      </w:tblGrid>
      <w:tr w:rsidR="006E1440" w:rsidRPr="006E1440" w14:paraId="713D97B9" w14:textId="77777777" w:rsidTr="00415D96">
        <w:tc>
          <w:tcPr>
            <w:tcW w:w="1875" w:type="dxa"/>
          </w:tcPr>
          <w:p w14:paraId="74C32F23" w14:textId="77777777" w:rsidR="006E1440" w:rsidRPr="006E1440" w:rsidRDefault="006E1440" w:rsidP="000A3D57">
            <w:pPr>
              <w:rPr>
                <w:sz w:val="20"/>
                <w:szCs w:val="20"/>
              </w:rPr>
            </w:pPr>
            <w:r w:rsidRPr="006E1440">
              <w:rPr>
                <w:sz w:val="20"/>
                <w:szCs w:val="20"/>
              </w:rPr>
              <w:t>Criteria</w:t>
            </w:r>
          </w:p>
        </w:tc>
        <w:tc>
          <w:tcPr>
            <w:tcW w:w="2095" w:type="dxa"/>
          </w:tcPr>
          <w:p w14:paraId="7EF43FB5" w14:textId="4E62E04F" w:rsidR="006E1440" w:rsidRPr="006E1440" w:rsidRDefault="006E1440" w:rsidP="000A3D57">
            <w:pPr>
              <w:rPr>
                <w:sz w:val="20"/>
                <w:szCs w:val="20"/>
              </w:rPr>
            </w:pPr>
            <w:r w:rsidRPr="006E1440">
              <w:rPr>
                <w:sz w:val="20"/>
                <w:szCs w:val="20"/>
              </w:rPr>
              <w:t xml:space="preserve">Excellent (16–20 </w:t>
            </w:r>
            <w:r w:rsidR="00415D96">
              <w:rPr>
                <w:sz w:val="20"/>
                <w:szCs w:val="20"/>
              </w:rPr>
              <w:t>%</w:t>
            </w:r>
            <w:r w:rsidRPr="006E1440">
              <w:rPr>
                <w:sz w:val="20"/>
                <w:szCs w:val="20"/>
              </w:rPr>
              <w:t>)</w:t>
            </w:r>
          </w:p>
        </w:tc>
        <w:tc>
          <w:tcPr>
            <w:tcW w:w="1984" w:type="dxa"/>
          </w:tcPr>
          <w:p w14:paraId="7B3CF577" w14:textId="4791B76F" w:rsidR="006E1440" w:rsidRPr="006E1440" w:rsidRDefault="006E1440" w:rsidP="000A3D57">
            <w:pPr>
              <w:rPr>
                <w:sz w:val="20"/>
                <w:szCs w:val="20"/>
              </w:rPr>
            </w:pPr>
            <w:r w:rsidRPr="006E1440">
              <w:rPr>
                <w:sz w:val="20"/>
                <w:szCs w:val="20"/>
              </w:rPr>
              <w:t xml:space="preserve">Good (12–15 </w:t>
            </w:r>
            <w:r w:rsidR="00415D96">
              <w:rPr>
                <w:sz w:val="20"/>
                <w:szCs w:val="20"/>
              </w:rPr>
              <w:t>%</w:t>
            </w:r>
            <w:r w:rsidRPr="006E1440">
              <w:rPr>
                <w:sz w:val="20"/>
                <w:szCs w:val="20"/>
              </w:rPr>
              <w:t>)</w:t>
            </w:r>
          </w:p>
        </w:tc>
        <w:tc>
          <w:tcPr>
            <w:tcW w:w="2126" w:type="dxa"/>
          </w:tcPr>
          <w:p w14:paraId="6CA1DA07" w14:textId="2594E256" w:rsidR="006E1440" w:rsidRPr="006E1440" w:rsidRDefault="006E1440" w:rsidP="000A3D57">
            <w:pPr>
              <w:rPr>
                <w:sz w:val="20"/>
                <w:szCs w:val="20"/>
              </w:rPr>
            </w:pPr>
            <w:r w:rsidRPr="006E1440">
              <w:rPr>
                <w:sz w:val="20"/>
                <w:szCs w:val="20"/>
              </w:rPr>
              <w:t xml:space="preserve">Satisfactory (8–11 </w:t>
            </w:r>
            <w:r w:rsidR="00415D96">
              <w:rPr>
                <w:sz w:val="20"/>
                <w:szCs w:val="20"/>
              </w:rPr>
              <w:t>%</w:t>
            </w:r>
            <w:r w:rsidRPr="006E1440">
              <w:rPr>
                <w:sz w:val="20"/>
                <w:szCs w:val="20"/>
              </w:rPr>
              <w:t>)</w:t>
            </w:r>
          </w:p>
        </w:tc>
        <w:tc>
          <w:tcPr>
            <w:tcW w:w="2552" w:type="dxa"/>
          </w:tcPr>
          <w:p w14:paraId="18362BDE" w14:textId="4ABF3148" w:rsidR="006E1440" w:rsidRPr="006E1440" w:rsidRDefault="006E1440" w:rsidP="000A3D57">
            <w:pPr>
              <w:rPr>
                <w:sz w:val="20"/>
                <w:szCs w:val="20"/>
              </w:rPr>
            </w:pPr>
            <w:r w:rsidRPr="006E1440">
              <w:rPr>
                <w:sz w:val="20"/>
                <w:szCs w:val="20"/>
              </w:rPr>
              <w:t xml:space="preserve">Unsatisfactory (0–7 </w:t>
            </w:r>
            <w:r w:rsidR="00415D96">
              <w:rPr>
                <w:sz w:val="20"/>
                <w:szCs w:val="20"/>
              </w:rPr>
              <w:t>%</w:t>
            </w:r>
            <w:r w:rsidRPr="006E1440">
              <w:rPr>
                <w:sz w:val="20"/>
                <w:szCs w:val="20"/>
              </w:rPr>
              <w:t>)</w:t>
            </w:r>
          </w:p>
        </w:tc>
      </w:tr>
      <w:tr w:rsidR="006E1440" w:rsidRPr="006E1440" w14:paraId="2F287A58" w14:textId="77777777" w:rsidTr="00415D96">
        <w:tc>
          <w:tcPr>
            <w:tcW w:w="1875" w:type="dxa"/>
          </w:tcPr>
          <w:p w14:paraId="62F27743" w14:textId="77777777" w:rsidR="006E1440" w:rsidRPr="006E1440" w:rsidRDefault="006E1440" w:rsidP="000A3D57">
            <w:pPr>
              <w:rPr>
                <w:sz w:val="20"/>
                <w:szCs w:val="20"/>
              </w:rPr>
            </w:pPr>
            <w:r w:rsidRPr="006E1440">
              <w:rPr>
                <w:sz w:val="20"/>
                <w:szCs w:val="20"/>
              </w:rPr>
              <w:t>Risk Identification</w:t>
            </w:r>
          </w:p>
        </w:tc>
        <w:tc>
          <w:tcPr>
            <w:tcW w:w="2095" w:type="dxa"/>
          </w:tcPr>
          <w:p w14:paraId="0AD62447" w14:textId="77777777" w:rsidR="006E1440" w:rsidRPr="006E1440" w:rsidRDefault="006E1440" w:rsidP="000A3D57">
            <w:pPr>
              <w:rPr>
                <w:sz w:val="20"/>
                <w:szCs w:val="20"/>
              </w:rPr>
            </w:pPr>
            <w:r w:rsidRPr="006E1440">
              <w:rPr>
                <w:sz w:val="20"/>
                <w:szCs w:val="20"/>
              </w:rPr>
              <w:t>All key risks identified with categories (financial, technical, market, etc.)</w:t>
            </w:r>
          </w:p>
        </w:tc>
        <w:tc>
          <w:tcPr>
            <w:tcW w:w="1984" w:type="dxa"/>
          </w:tcPr>
          <w:p w14:paraId="543A7096" w14:textId="77777777" w:rsidR="006E1440" w:rsidRPr="006E1440" w:rsidRDefault="006E1440" w:rsidP="000A3D57">
            <w:pPr>
              <w:rPr>
                <w:sz w:val="20"/>
                <w:szCs w:val="20"/>
              </w:rPr>
            </w:pPr>
            <w:r w:rsidRPr="006E1440">
              <w:rPr>
                <w:sz w:val="20"/>
                <w:szCs w:val="20"/>
              </w:rPr>
              <w:t>Most key risks identified</w:t>
            </w:r>
          </w:p>
        </w:tc>
        <w:tc>
          <w:tcPr>
            <w:tcW w:w="2126" w:type="dxa"/>
          </w:tcPr>
          <w:p w14:paraId="60FE1E8E" w14:textId="77777777" w:rsidR="006E1440" w:rsidRPr="006E1440" w:rsidRDefault="006E1440" w:rsidP="000A3D57">
            <w:pPr>
              <w:rPr>
                <w:sz w:val="20"/>
                <w:szCs w:val="20"/>
              </w:rPr>
            </w:pPr>
            <w:r w:rsidRPr="006E1440">
              <w:rPr>
                <w:sz w:val="20"/>
                <w:szCs w:val="20"/>
              </w:rPr>
              <w:t>Few risks identified</w:t>
            </w:r>
          </w:p>
        </w:tc>
        <w:tc>
          <w:tcPr>
            <w:tcW w:w="2552" w:type="dxa"/>
          </w:tcPr>
          <w:p w14:paraId="0FE7154A" w14:textId="77777777" w:rsidR="006E1440" w:rsidRPr="006E1440" w:rsidRDefault="006E1440" w:rsidP="000A3D57">
            <w:pPr>
              <w:rPr>
                <w:sz w:val="20"/>
                <w:szCs w:val="20"/>
              </w:rPr>
            </w:pPr>
            <w:r w:rsidRPr="006E1440">
              <w:rPr>
                <w:sz w:val="20"/>
                <w:szCs w:val="20"/>
              </w:rPr>
              <w:t>No risks identified</w:t>
            </w:r>
          </w:p>
        </w:tc>
      </w:tr>
      <w:tr w:rsidR="006E1440" w:rsidRPr="006E1440" w14:paraId="5D02631F" w14:textId="77777777" w:rsidTr="00415D96">
        <w:tc>
          <w:tcPr>
            <w:tcW w:w="1875" w:type="dxa"/>
          </w:tcPr>
          <w:p w14:paraId="3EEA603B" w14:textId="77777777" w:rsidR="006E1440" w:rsidRPr="006E1440" w:rsidRDefault="006E1440" w:rsidP="000A3D57">
            <w:pPr>
              <w:rPr>
                <w:sz w:val="20"/>
                <w:szCs w:val="20"/>
              </w:rPr>
            </w:pPr>
            <w:r w:rsidRPr="006E1440">
              <w:rPr>
                <w:sz w:val="20"/>
                <w:szCs w:val="20"/>
              </w:rPr>
              <w:t>Risk Analysis</w:t>
            </w:r>
          </w:p>
        </w:tc>
        <w:tc>
          <w:tcPr>
            <w:tcW w:w="2095" w:type="dxa"/>
          </w:tcPr>
          <w:p w14:paraId="407A7E3E" w14:textId="77777777" w:rsidR="006E1440" w:rsidRPr="006E1440" w:rsidRDefault="006E1440" w:rsidP="000A3D57">
            <w:pPr>
              <w:rPr>
                <w:sz w:val="20"/>
                <w:szCs w:val="20"/>
              </w:rPr>
            </w:pPr>
            <w:r w:rsidRPr="006E1440">
              <w:rPr>
                <w:sz w:val="20"/>
                <w:szCs w:val="20"/>
              </w:rPr>
              <w:t>Detailed analysis with probability &amp; impact</w:t>
            </w:r>
          </w:p>
        </w:tc>
        <w:tc>
          <w:tcPr>
            <w:tcW w:w="1984" w:type="dxa"/>
          </w:tcPr>
          <w:p w14:paraId="3649DCF4" w14:textId="77777777" w:rsidR="006E1440" w:rsidRPr="006E1440" w:rsidRDefault="006E1440" w:rsidP="000A3D57">
            <w:pPr>
              <w:rPr>
                <w:sz w:val="20"/>
                <w:szCs w:val="20"/>
              </w:rPr>
            </w:pPr>
            <w:r w:rsidRPr="006E1440">
              <w:rPr>
                <w:sz w:val="20"/>
                <w:szCs w:val="20"/>
              </w:rPr>
              <w:t>Some analysis but lacks depth</w:t>
            </w:r>
          </w:p>
        </w:tc>
        <w:tc>
          <w:tcPr>
            <w:tcW w:w="2126" w:type="dxa"/>
          </w:tcPr>
          <w:p w14:paraId="4AAE3A9B" w14:textId="77777777" w:rsidR="006E1440" w:rsidRPr="006E1440" w:rsidRDefault="006E1440" w:rsidP="000A3D57">
            <w:pPr>
              <w:rPr>
                <w:sz w:val="20"/>
                <w:szCs w:val="20"/>
              </w:rPr>
            </w:pPr>
            <w:r w:rsidRPr="006E1440">
              <w:rPr>
                <w:sz w:val="20"/>
                <w:szCs w:val="20"/>
              </w:rPr>
              <w:t>Basic mention of risks only</w:t>
            </w:r>
          </w:p>
        </w:tc>
        <w:tc>
          <w:tcPr>
            <w:tcW w:w="2552" w:type="dxa"/>
          </w:tcPr>
          <w:p w14:paraId="190B2E78" w14:textId="77777777" w:rsidR="006E1440" w:rsidRPr="006E1440" w:rsidRDefault="006E1440" w:rsidP="000A3D57">
            <w:pPr>
              <w:rPr>
                <w:sz w:val="20"/>
                <w:szCs w:val="20"/>
              </w:rPr>
            </w:pPr>
            <w:r w:rsidRPr="006E1440">
              <w:rPr>
                <w:sz w:val="20"/>
                <w:szCs w:val="20"/>
              </w:rPr>
              <w:t>No analysis</w:t>
            </w:r>
          </w:p>
        </w:tc>
      </w:tr>
      <w:tr w:rsidR="006E1440" w:rsidRPr="006E1440" w14:paraId="0D6C02FE" w14:textId="77777777" w:rsidTr="00415D96">
        <w:tc>
          <w:tcPr>
            <w:tcW w:w="1875" w:type="dxa"/>
          </w:tcPr>
          <w:p w14:paraId="3FA17893" w14:textId="77777777" w:rsidR="006E1440" w:rsidRPr="006E1440" w:rsidRDefault="006E1440" w:rsidP="000A3D57">
            <w:pPr>
              <w:rPr>
                <w:sz w:val="20"/>
                <w:szCs w:val="20"/>
              </w:rPr>
            </w:pPr>
            <w:r w:rsidRPr="006E1440">
              <w:rPr>
                <w:sz w:val="20"/>
                <w:szCs w:val="20"/>
              </w:rPr>
              <w:t>Decision Tree</w:t>
            </w:r>
          </w:p>
        </w:tc>
        <w:tc>
          <w:tcPr>
            <w:tcW w:w="2095" w:type="dxa"/>
          </w:tcPr>
          <w:p w14:paraId="309B70DA" w14:textId="77777777" w:rsidR="006E1440" w:rsidRPr="006E1440" w:rsidRDefault="006E1440" w:rsidP="000A3D57">
            <w:pPr>
              <w:rPr>
                <w:sz w:val="20"/>
                <w:szCs w:val="20"/>
              </w:rPr>
            </w:pPr>
            <w:r w:rsidRPr="006E1440">
              <w:rPr>
                <w:sz w:val="20"/>
                <w:szCs w:val="20"/>
              </w:rPr>
              <w:t>Clear, correct decision tree built with probabilities &amp; outcomes</w:t>
            </w:r>
          </w:p>
        </w:tc>
        <w:tc>
          <w:tcPr>
            <w:tcW w:w="1984" w:type="dxa"/>
          </w:tcPr>
          <w:p w14:paraId="56451FAE" w14:textId="77777777" w:rsidR="006E1440" w:rsidRPr="006E1440" w:rsidRDefault="006E1440" w:rsidP="000A3D57">
            <w:pPr>
              <w:rPr>
                <w:sz w:val="20"/>
                <w:szCs w:val="20"/>
              </w:rPr>
            </w:pPr>
            <w:r w:rsidRPr="006E1440">
              <w:rPr>
                <w:sz w:val="20"/>
                <w:szCs w:val="20"/>
              </w:rPr>
              <w:t>Decision tree present but partly incomplete</w:t>
            </w:r>
          </w:p>
        </w:tc>
        <w:tc>
          <w:tcPr>
            <w:tcW w:w="2126" w:type="dxa"/>
          </w:tcPr>
          <w:p w14:paraId="34DD30CD" w14:textId="77777777" w:rsidR="006E1440" w:rsidRPr="006E1440" w:rsidRDefault="006E1440" w:rsidP="000A3D57">
            <w:pPr>
              <w:rPr>
                <w:sz w:val="20"/>
                <w:szCs w:val="20"/>
              </w:rPr>
            </w:pPr>
            <w:r w:rsidRPr="006E1440">
              <w:rPr>
                <w:sz w:val="20"/>
                <w:szCs w:val="20"/>
              </w:rPr>
              <w:t>Very simple or unclear decision tree</w:t>
            </w:r>
          </w:p>
        </w:tc>
        <w:tc>
          <w:tcPr>
            <w:tcW w:w="2552" w:type="dxa"/>
          </w:tcPr>
          <w:p w14:paraId="24A5F31A" w14:textId="77777777" w:rsidR="006E1440" w:rsidRPr="006E1440" w:rsidRDefault="006E1440" w:rsidP="000A3D57">
            <w:pPr>
              <w:rPr>
                <w:sz w:val="20"/>
                <w:szCs w:val="20"/>
              </w:rPr>
            </w:pPr>
            <w:r w:rsidRPr="006E1440">
              <w:rPr>
                <w:sz w:val="20"/>
                <w:szCs w:val="20"/>
              </w:rPr>
              <w:t>No decision tree provided</w:t>
            </w:r>
          </w:p>
        </w:tc>
      </w:tr>
      <w:tr w:rsidR="006E1440" w:rsidRPr="006E1440" w14:paraId="08D6EE95" w14:textId="77777777" w:rsidTr="00415D96">
        <w:tc>
          <w:tcPr>
            <w:tcW w:w="1875" w:type="dxa"/>
          </w:tcPr>
          <w:p w14:paraId="03BB75E3" w14:textId="77777777" w:rsidR="006E1440" w:rsidRPr="006E1440" w:rsidRDefault="006E1440" w:rsidP="000A3D57">
            <w:pPr>
              <w:rPr>
                <w:sz w:val="20"/>
                <w:szCs w:val="20"/>
              </w:rPr>
            </w:pPr>
            <w:r w:rsidRPr="006E1440">
              <w:rPr>
                <w:sz w:val="20"/>
                <w:szCs w:val="20"/>
              </w:rPr>
              <w:t>Conclusions</w:t>
            </w:r>
          </w:p>
        </w:tc>
        <w:tc>
          <w:tcPr>
            <w:tcW w:w="2095" w:type="dxa"/>
          </w:tcPr>
          <w:p w14:paraId="49A62E00" w14:textId="77777777" w:rsidR="006E1440" w:rsidRPr="006E1440" w:rsidRDefault="006E1440" w:rsidP="000A3D57">
            <w:pPr>
              <w:rPr>
                <w:sz w:val="20"/>
                <w:szCs w:val="20"/>
              </w:rPr>
            </w:pPr>
            <w:r w:rsidRPr="006E1440">
              <w:rPr>
                <w:sz w:val="20"/>
                <w:szCs w:val="20"/>
              </w:rPr>
              <w:t>Strong, evidence-based recommendations</w:t>
            </w:r>
          </w:p>
        </w:tc>
        <w:tc>
          <w:tcPr>
            <w:tcW w:w="1984" w:type="dxa"/>
          </w:tcPr>
          <w:p w14:paraId="073F9A1C" w14:textId="77777777" w:rsidR="006E1440" w:rsidRPr="006E1440" w:rsidRDefault="006E1440" w:rsidP="000A3D57">
            <w:pPr>
              <w:rPr>
                <w:sz w:val="20"/>
                <w:szCs w:val="20"/>
              </w:rPr>
            </w:pPr>
            <w:r w:rsidRPr="006E1440">
              <w:rPr>
                <w:sz w:val="20"/>
                <w:szCs w:val="20"/>
              </w:rPr>
              <w:t>Some recommendations</w:t>
            </w:r>
          </w:p>
        </w:tc>
        <w:tc>
          <w:tcPr>
            <w:tcW w:w="2126" w:type="dxa"/>
          </w:tcPr>
          <w:p w14:paraId="2E07CB10" w14:textId="77777777" w:rsidR="006E1440" w:rsidRPr="006E1440" w:rsidRDefault="006E1440" w:rsidP="000A3D57">
            <w:pPr>
              <w:rPr>
                <w:sz w:val="20"/>
                <w:szCs w:val="20"/>
              </w:rPr>
            </w:pPr>
            <w:r w:rsidRPr="006E1440">
              <w:rPr>
                <w:sz w:val="20"/>
                <w:szCs w:val="20"/>
              </w:rPr>
              <w:t>Weak recommendations</w:t>
            </w:r>
          </w:p>
        </w:tc>
        <w:tc>
          <w:tcPr>
            <w:tcW w:w="2552" w:type="dxa"/>
          </w:tcPr>
          <w:p w14:paraId="7C05E2B3" w14:textId="77777777" w:rsidR="006E1440" w:rsidRPr="006E1440" w:rsidRDefault="006E1440" w:rsidP="000A3D57">
            <w:pPr>
              <w:rPr>
                <w:sz w:val="20"/>
                <w:szCs w:val="20"/>
              </w:rPr>
            </w:pPr>
            <w:r w:rsidRPr="006E1440">
              <w:rPr>
                <w:sz w:val="20"/>
                <w:szCs w:val="20"/>
              </w:rPr>
              <w:t>No recommendations</w:t>
            </w:r>
          </w:p>
        </w:tc>
      </w:tr>
    </w:tbl>
    <w:p w14:paraId="737B837D" w14:textId="1B7F92BC" w:rsidR="00710E2C" w:rsidRPr="006E1440" w:rsidRDefault="00710E2C" w:rsidP="006E1440"/>
    <w:p w14:paraId="13B04B8F" w14:textId="77777777" w:rsidR="00A559A1" w:rsidRDefault="00A559A1" w:rsidP="00A559A1">
      <w:pPr>
        <w:pStyle w:val="aff3"/>
        <w:ind w:left="1560"/>
        <w:rPr>
          <w:rFonts w:ascii="Times New Roman" w:hAnsi="Times New Roman"/>
          <w:b/>
          <w:sz w:val="20"/>
          <w:szCs w:val="20"/>
          <w:lang w:val="en-US"/>
        </w:rPr>
      </w:pPr>
    </w:p>
    <w:p w14:paraId="3EE661F4" w14:textId="1681FC14" w:rsidR="00A559A1" w:rsidRPr="0040700A" w:rsidRDefault="00A559A1" w:rsidP="00A559A1">
      <w:pPr>
        <w:pStyle w:val="aff3"/>
        <w:ind w:left="1560"/>
        <w:rPr>
          <w:rFonts w:ascii="Times New Roman" w:hAnsi="Times New Roman"/>
          <w:b/>
          <w:sz w:val="20"/>
          <w:szCs w:val="20"/>
          <w:lang w:val="en-US"/>
        </w:rPr>
      </w:pPr>
      <w:r w:rsidRPr="0040700A">
        <w:rPr>
          <w:rFonts w:ascii="Times New Roman" w:hAnsi="Times New Roman"/>
          <w:b/>
          <w:sz w:val="20"/>
          <w:szCs w:val="20"/>
          <w:lang w:val="en-US"/>
        </w:rPr>
        <w:t xml:space="preserve">Dean                                                                 _________________________ </w:t>
      </w:r>
      <w:proofErr w:type="spellStart"/>
      <w:r w:rsidRPr="0040700A">
        <w:rPr>
          <w:rFonts w:ascii="Times New Roman" w:hAnsi="Times New Roman"/>
          <w:b/>
          <w:sz w:val="20"/>
          <w:szCs w:val="20"/>
          <w:lang w:val="en-US"/>
        </w:rPr>
        <w:t>Dauliyeva</w:t>
      </w:r>
      <w:proofErr w:type="spellEnd"/>
      <w:r w:rsidRPr="0040700A">
        <w:rPr>
          <w:rFonts w:ascii="Times New Roman" w:hAnsi="Times New Roman"/>
          <w:b/>
          <w:sz w:val="20"/>
          <w:szCs w:val="20"/>
          <w:lang w:val="en-US"/>
        </w:rPr>
        <w:t xml:space="preserve"> G.R.</w:t>
      </w:r>
    </w:p>
    <w:p w14:paraId="27489952" w14:textId="77777777" w:rsidR="00A559A1" w:rsidRPr="0040700A" w:rsidRDefault="00A559A1" w:rsidP="00A559A1">
      <w:pPr>
        <w:pStyle w:val="aff3"/>
        <w:ind w:left="1560"/>
        <w:rPr>
          <w:rFonts w:ascii="Times New Roman" w:hAnsi="Times New Roman"/>
          <w:b/>
          <w:sz w:val="20"/>
          <w:szCs w:val="20"/>
          <w:lang w:val="en-US"/>
        </w:rPr>
      </w:pPr>
    </w:p>
    <w:p w14:paraId="272EA3CD" w14:textId="77777777" w:rsidR="00A559A1" w:rsidRPr="0040700A" w:rsidRDefault="00A559A1" w:rsidP="00A559A1">
      <w:pPr>
        <w:pStyle w:val="aff3"/>
        <w:ind w:left="1560"/>
        <w:rPr>
          <w:rFonts w:ascii="Times New Roman" w:hAnsi="Times New Roman"/>
          <w:b/>
          <w:sz w:val="20"/>
          <w:szCs w:val="20"/>
          <w:lang w:val="en-US"/>
        </w:rPr>
      </w:pPr>
      <w:r w:rsidRPr="0040700A">
        <w:rPr>
          <w:rFonts w:ascii="Times New Roman" w:hAnsi="Times New Roman"/>
          <w:b/>
          <w:sz w:val="20"/>
          <w:szCs w:val="20"/>
          <w:lang w:val="en-US"/>
        </w:rPr>
        <w:t xml:space="preserve">Chair of the Academic Committee </w:t>
      </w:r>
    </w:p>
    <w:p w14:paraId="434EAE1D" w14:textId="77777777" w:rsidR="00A559A1" w:rsidRPr="0040700A" w:rsidRDefault="00A559A1" w:rsidP="00A559A1">
      <w:pPr>
        <w:pStyle w:val="aff3"/>
        <w:ind w:left="1560"/>
        <w:rPr>
          <w:rFonts w:ascii="Times New Roman" w:hAnsi="Times New Roman"/>
          <w:b/>
          <w:sz w:val="20"/>
          <w:szCs w:val="20"/>
          <w:lang w:val="en-US"/>
        </w:rPr>
      </w:pPr>
      <w:r w:rsidRPr="0040700A">
        <w:rPr>
          <w:rFonts w:ascii="Times New Roman" w:hAnsi="Times New Roman"/>
          <w:b/>
          <w:sz w:val="20"/>
          <w:szCs w:val="20"/>
          <w:lang w:val="en-US"/>
        </w:rPr>
        <w:t>on the Quality of Teaching and Learning   __________________________</w:t>
      </w:r>
      <w:proofErr w:type="gramStart"/>
      <w:r w:rsidRPr="0040700A">
        <w:rPr>
          <w:rFonts w:ascii="Times New Roman" w:hAnsi="Times New Roman"/>
          <w:b/>
          <w:sz w:val="20"/>
          <w:szCs w:val="20"/>
          <w:lang w:val="en-US"/>
        </w:rPr>
        <w:t xml:space="preserve">_  </w:t>
      </w:r>
      <w:proofErr w:type="spellStart"/>
      <w:r w:rsidRPr="0040700A">
        <w:rPr>
          <w:rFonts w:ascii="Times New Roman" w:hAnsi="Times New Roman"/>
          <w:b/>
          <w:sz w:val="20"/>
          <w:szCs w:val="20"/>
          <w:lang w:val="en-US"/>
        </w:rPr>
        <w:t>Sartova</w:t>
      </w:r>
      <w:proofErr w:type="spellEnd"/>
      <w:proofErr w:type="gramEnd"/>
      <w:r w:rsidRPr="0040700A">
        <w:rPr>
          <w:rFonts w:ascii="Times New Roman" w:hAnsi="Times New Roman"/>
          <w:b/>
          <w:sz w:val="20"/>
          <w:szCs w:val="20"/>
          <w:lang w:val="en-US"/>
        </w:rPr>
        <w:t xml:space="preserve"> R.B </w:t>
      </w:r>
    </w:p>
    <w:p w14:paraId="3C7A62AE" w14:textId="77777777" w:rsidR="00A559A1" w:rsidRPr="0040700A" w:rsidRDefault="00A559A1" w:rsidP="00A559A1">
      <w:pPr>
        <w:pStyle w:val="aff3"/>
        <w:ind w:left="1560"/>
        <w:rPr>
          <w:rFonts w:ascii="Times New Roman" w:hAnsi="Times New Roman"/>
          <w:b/>
          <w:sz w:val="20"/>
          <w:szCs w:val="20"/>
          <w:lang w:val="en-US"/>
        </w:rPr>
      </w:pPr>
    </w:p>
    <w:p w14:paraId="3E288660" w14:textId="10119230" w:rsidR="00A559A1" w:rsidRPr="0040700A" w:rsidRDefault="00A559A1" w:rsidP="00A559A1">
      <w:pPr>
        <w:pStyle w:val="aff3"/>
        <w:ind w:left="1560"/>
        <w:rPr>
          <w:rFonts w:ascii="Times New Roman" w:hAnsi="Times New Roman"/>
          <w:b/>
          <w:lang w:val="en-US"/>
        </w:rPr>
      </w:pPr>
      <w:r w:rsidRPr="0040700A">
        <w:rPr>
          <w:rFonts w:ascii="Times New Roman" w:hAnsi="Times New Roman"/>
          <w:b/>
          <w:sz w:val="20"/>
          <w:szCs w:val="20"/>
          <w:lang w:val="en-US"/>
        </w:rPr>
        <w:t xml:space="preserve">Head of Department              _______________________________ </w:t>
      </w:r>
      <w:proofErr w:type="spellStart"/>
      <w:r w:rsidRPr="0040700A">
        <w:rPr>
          <w:rFonts w:ascii="Times New Roman" w:hAnsi="Times New Roman"/>
          <w:b/>
          <w:lang w:val="en-US"/>
        </w:rPr>
        <w:t>Nurmagambetova</w:t>
      </w:r>
      <w:proofErr w:type="spellEnd"/>
      <w:r w:rsidRPr="0040700A">
        <w:rPr>
          <w:rFonts w:ascii="Times New Roman" w:hAnsi="Times New Roman"/>
          <w:b/>
          <w:lang w:val="en-US"/>
        </w:rPr>
        <w:t xml:space="preserve"> A.Z.</w:t>
      </w:r>
    </w:p>
    <w:p w14:paraId="33B7F08F" w14:textId="77777777" w:rsidR="00A559A1" w:rsidRPr="0040700A" w:rsidRDefault="00A559A1" w:rsidP="00A559A1">
      <w:pPr>
        <w:pStyle w:val="aff3"/>
        <w:ind w:left="1560"/>
        <w:rPr>
          <w:rFonts w:ascii="Times New Roman" w:hAnsi="Times New Roman"/>
          <w:b/>
          <w:sz w:val="20"/>
          <w:szCs w:val="20"/>
          <w:lang w:val="en-US"/>
        </w:rPr>
      </w:pPr>
    </w:p>
    <w:p w14:paraId="32947611" w14:textId="47F0A3AF" w:rsidR="00A559A1" w:rsidRPr="0040700A" w:rsidRDefault="00A559A1" w:rsidP="00A559A1">
      <w:pPr>
        <w:pStyle w:val="aff3"/>
        <w:ind w:left="1560"/>
        <w:rPr>
          <w:rFonts w:ascii="Times New Roman" w:hAnsi="Times New Roman"/>
          <w:b/>
          <w:sz w:val="20"/>
          <w:szCs w:val="20"/>
          <w:lang w:val="en-US"/>
        </w:rPr>
      </w:pPr>
      <w:r w:rsidRPr="0040700A">
        <w:rPr>
          <w:rFonts w:ascii="Times New Roman" w:hAnsi="Times New Roman"/>
          <w:b/>
          <w:sz w:val="20"/>
          <w:szCs w:val="20"/>
          <w:lang w:val="en-US"/>
        </w:rPr>
        <w:t xml:space="preserve">Lecturer                                            _______________________________ </w:t>
      </w:r>
      <w:proofErr w:type="spellStart"/>
      <w:r w:rsidRPr="0040700A">
        <w:rPr>
          <w:rFonts w:ascii="Times New Roman" w:hAnsi="Times New Roman"/>
          <w:b/>
          <w:sz w:val="20"/>
          <w:szCs w:val="20"/>
          <w:lang w:val="en-US"/>
        </w:rPr>
        <w:t>Boranbayeva</w:t>
      </w:r>
      <w:proofErr w:type="spellEnd"/>
      <w:r w:rsidRPr="0040700A">
        <w:rPr>
          <w:rFonts w:ascii="Times New Roman" w:hAnsi="Times New Roman"/>
          <w:b/>
          <w:sz w:val="20"/>
          <w:szCs w:val="20"/>
          <w:lang w:val="en-US"/>
        </w:rPr>
        <w:t xml:space="preserve"> A.K.</w:t>
      </w:r>
    </w:p>
    <w:p w14:paraId="04823508" w14:textId="77777777" w:rsidR="00A559A1" w:rsidRPr="007B5C96" w:rsidRDefault="00A559A1" w:rsidP="00A559A1">
      <w:pPr>
        <w:pStyle w:val="aff3"/>
        <w:ind w:left="1560"/>
        <w:rPr>
          <w:rFonts w:ascii="Times New Roman" w:hAnsi="Times New Roman"/>
          <w:bCs/>
          <w:sz w:val="20"/>
          <w:szCs w:val="20"/>
          <w:lang w:val="en-US"/>
        </w:rPr>
      </w:pPr>
    </w:p>
    <w:p w14:paraId="39933F1D" w14:textId="25120213" w:rsidR="00C676E0" w:rsidRPr="00A559A1" w:rsidRDefault="00C676E0" w:rsidP="00C676E0">
      <w:pPr>
        <w:rPr>
          <w:bCs/>
          <w:sz w:val="20"/>
          <w:szCs w:val="20"/>
          <w:lang w:val="ru-RU"/>
        </w:rPr>
      </w:pPr>
    </w:p>
    <w:p w14:paraId="6802BFC3" w14:textId="77777777" w:rsidR="00C676E0" w:rsidRPr="008C3235" w:rsidRDefault="00C676E0" w:rsidP="00C676E0">
      <w:pPr>
        <w:rPr>
          <w:bCs/>
          <w:sz w:val="20"/>
          <w:szCs w:val="20"/>
          <w:lang w:val="kk-KZ"/>
        </w:rPr>
      </w:pPr>
    </w:p>
    <w:p w14:paraId="3C46AC4F" w14:textId="77777777" w:rsidR="00C676E0" w:rsidRPr="008C3235" w:rsidRDefault="00C676E0" w:rsidP="00C676E0">
      <w:pPr>
        <w:rPr>
          <w:bCs/>
          <w:sz w:val="20"/>
          <w:szCs w:val="20"/>
          <w:lang w:val="kk-KZ"/>
        </w:rPr>
      </w:pPr>
    </w:p>
    <w:p w14:paraId="7E4D2DE2" w14:textId="77777777" w:rsidR="00C676E0" w:rsidRPr="008C3235" w:rsidRDefault="00C676E0" w:rsidP="00C676E0">
      <w:pPr>
        <w:rPr>
          <w:bCs/>
          <w:sz w:val="20"/>
          <w:szCs w:val="20"/>
          <w:lang w:val="kk-KZ"/>
        </w:rPr>
      </w:pPr>
    </w:p>
    <w:p w14:paraId="71E63979" w14:textId="77777777" w:rsidR="00C676E0" w:rsidRPr="008C3235" w:rsidRDefault="00C676E0" w:rsidP="00C676E0">
      <w:pPr>
        <w:rPr>
          <w:bCs/>
          <w:sz w:val="20"/>
          <w:szCs w:val="20"/>
          <w:lang w:val="kk-KZ"/>
        </w:rPr>
      </w:pPr>
    </w:p>
    <w:p w14:paraId="2837D942" w14:textId="77777777" w:rsidR="00C676E0" w:rsidRPr="008C3235" w:rsidRDefault="00C676E0" w:rsidP="00C676E0">
      <w:pPr>
        <w:rPr>
          <w:bCs/>
          <w:sz w:val="20"/>
          <w:szCs w:val="20"/>
          <w:lang w:val="kk-KZ"/>
        </w:rPr>
      </w:pPr>
    </w:p>
    <w:p w14:paraId="1B7C1E34" w14:textId="77777777" w:rsidR="00597C40" w:rsidRPr="008C3235" w:rsidRDefault="00597C40" w:rsidP="00C676E0">
      <w:pPr>
        <w:rPr>
          <w:bCs/>
          <w:sz w:val="20"/>
          <w:szCs w:val="20"/>
          <w:lang w:val="kk-KZ"/>
        </w:rPr>
      </w:pPr>
    </w:p>
    <w:p w14:paraId="18CB2E6E" w14:textId="77777777" w:rsidR="00597C40" w:rsidRDefault="00597C40" w:rsidP="00C676E0">
      <w:pPr>
        <w:rPr>
          <w:lang w:val="kk-KZ"/>
        </w:rPr>
      </w:pPr>
    </w:p>
    <w:p w14:paraId="15CF989C" w14:textId="77777777" w:rsidR="00597C40" w:rsidRDefault="00597C40" w:rsidP="00C676E0">
      <w:pPr>
        <w:rPr>
          <w:lang w:val="kk-KZ"/>
        </w:rPr>
      </w:pPr>
    </w:p>
    <w:p w14:paraId="1FBAA431" w14:textId="77777777" w:rsidR="00597C40" w:rsidRDefault="00597C40" w:rsidP="00C676E0">
      <w:pPr>
        <w:rPr>
          <w:lang w:val="kk-KZ"/>
        </w:rPr>
      </w:pPr>
    </w:p>
    <w:p w14:paraId="7D7A831F" w14:textId="77777777" w:rsidR="00597C40" w:rsidRDefault="00597C40" w:rsidP="00C676E0">
      <w:pPr>
        <w:rPr>
          <w:lang w:val="kk-KZ"/>
        </w:rPr>
      </w:pPr>
    </w:p>
    <w:p w14:paraId="45718198" w14:textId="77777777" w:rsidR="00597C40" w:rsidRDefault="00597C40" w:rsidP="00C676E0">
      <w:pPr>
        <w:rPr>
          <w:lang w:val="kk-KZ"/>
        </w:rPr>
      </w:pPr>
    </w:p>
    <w:p w14:paraId="51648114" w14:textId="77777777" w:rsidR="00597C40" w:rsidRDefault="00597C40" w:rsidP="00C676E0">
      <w:pPr>
        <w:rPr>
          <w:lang w:val="kk-KZ"/>
        </w:rPr>
      </w:pPr>
    </w:p>
    <w:p w14:paraId="25AD4A48" w14:textId="77777777" w:rsidR="00597C40" w:rsidRDefault="00597C40" w:rsidP="00C676E0">
      <w:pPr>
        <w:rPr>
          <w:lang w:val="kk-KZ"/>
        </w:rPr>
      </w:pPr>
    </w:p>
    <w:p w14:paraId="2DF48D19" w14:textId="77777777" w:rsidR="00597C40" w:rsidRDefault="00597C40" w:rsidP="00C676E0">
      <w:pPr>
        <w:rPr>
          <w:lang w:val="kk-KZ"/>
        </w:rPr>
      </w:pPr>
    </w:p>
    <w:p w14:paraId="3793228F" w14:textId="77777777" w:rsidR="00597C40" w:rsidRDefault="00597C40" w:rsidP="00C676E0">
      <w:pPr>
        <w:rPr>
          <w:lang w:val="kk-KZ"/>
        </w:rPr>
      </w:pPr>
    </w:p>
    <w:p w14:paraId="2BEE4965" w14:textId="77777777" w:rsidR="00597C40" w:rsidRDefault="00597C40" w:rsidP="00C676E0">
      <w:pPr>
        <w:rPr>
          <w:lang w:val="kk-KZ"/>
        </w:rPr>
      </w:pPr>
    </w:p>
    <w:p w14:paraId="7B098316" w14:textId="77777777" w:rsidR="00597C40" w:rsidRDefault="00597C40" w:rsidP="00C676E0">
      <w:pPr>
        <w:rPr>
          <w:lang w:val="kk-KZ"/>
        </w:rPr>
      </w:pPr>
    </w:p>
    <w:p w14:paraId="3734D565" w14:textId="77777777" w:rsidR="00597C40" w:rsidRDefault="00597C40" w:rsidP="00C676E0">
      <w:pPr>
        <w:rPr>
          <w:lang w:val="kk-KZ"/>
        </w:rPr>
      </w:pPr>
    </w:p>
    <w:p w14:paraId="61980EC1" w14:textId="77777777" w:rsidR="00597C40" w:rsidRDefault="00597C40" w:rsidP="00C676E0">
      <w:pPr>
        <w:rPr>
          <w:lang w:val="kk-KZ"/>
        </w:rPr>
      </w:pPr>
    </w:p>
    <w:p w14:paraId="06A49F9C" w14:textId="77777777" w:rsidR="00597C40" w:rsidRDefault="00597C40" w:rsidP="00C676E0">
      <w:pPr>
        <w:rPr>
          <w:lang w:val="kk-KZ"/>
        </w:rPr>
      </w:pPr>
    </w:p>
    <w:p w14:paraId="339BA08C" w14:textId="77777777" w:rsidR="00597C40" w:rsidRDefault="00597C40" w:rsidP="00C676E0">
      <w:pPr>
        <w:rPr>
          <w:lang w:val="kk-KZ"/>
        </w:rPr>
      </w:pPr>
    </w:p>
    <w:p w14:paraId="4490DBD7" w14:textId="77777777" w:rsidR="00597C40" w:rsidRDefault="00597C40" w:rsidP="00C676E0">
      <w:pPr>
        <w:rPr>
          <w:lang w:val="kk-KZ"/>
        </w:rPr>
      </w:pPr>
    </w:p>
    <w:p w14:paraId="56E03CD4" w14:textId="77777777" w:rsidR="00597C40" w:rsidRDefault="00597C40" w:rsidP="00C676E0">
      <w:pPr>
        <w:rPr>
          <w:lang w:val="kk-KZ"/>
        </w:rPr>
      </w:pPr>
    </w:p>
    <w:p w14:paraId="2037E4F9" w14:textId="77777777" w:rsidR="00597C40" w:rsidRDefault="00597C40" w:rsidP="00C676E0">
      <w:pPr>
        <w:rPr>
          <w:lang w:val="kk-KZ"/>
        </w:rPr>
      </w:pPr>
    </w:p>
    <w:p w14:paraId="18760A49" w14:textId="77777777" w:rsidR="00597C40" w:rsidRDefault="00597C40" w:rsidP="00C676E0">
      <w:pPr>
        <w:rPr>
          <w:lang w:val="kk-KZ"/>
        </w:rPr>
      </w:pPr>
    </w:p>
    <w:p w14:paraId="47A03B90" w14:textId="77777777" w:rsidR="00597C40" w:rsidRDefault="00597C40" w:rsidP="00C676E0">
      <w:pPr>
        <w:rPr>
          <w:lang w:val="kk-KZ"/>
        </w:rPr>
      </w:pPr>
    </w:p>
    <w:p w14:paraId="21E3E038" w14:textId="77777777" w:rsidR="00597C40" w:rsidRDefault="00597C40" w:rsidP="00C676E0">
      <w:pPr>
        <w:rPr>
          <w:lang w:val="kk-KZ"/>
        </w:rPr>
      </w:pPr>
    </w:p>
    <w:p w14:paraId="0E872290" w14:textId="77777777" w:rsidR="00597C40" w:rsidRDefault="00597C40" w:rsidP="00C676E0">
      <w:pPr>
        <w:rPr>
          <w:lang w:val="kk-KZ"/>
        </w:rPr>
      </w:pPr>
    </w:p>
    <w:p w14:paraId="19BDF8A4" w14:textId="77777777" w:rsidR="00597C40" w:rsidRDefault="00597C40" w:rsidP="00C676E0">
      <w:pPr>
        <w:rPr>
          <w:lang w:val="kk-KZ"/>
        </w:rPr>
      </w:pPr>
    </w:p>
    <w:p w14:paraId="7FA55F45" w14:textId="77777777" w:rsidR="00597C40" w:rsidRDefault="00597C40" w:rsidP="00C676E0">
      <w:pPr>
        <w:rPr>
          <w:lang w:val="kk-KZ"/>
        </w:rPr>
      </w:pPr>
    </w:p>
    <w:p w14:paraId="1A371DA9" w14:textId="77777777" w:rsidR="00597C40" w:rsidRDefault="00597C40" w:rsidP="00C676E0">
      <w:pPr>
        <w:rPr>
          <w:lang w:val="kk-KZ"/>
        </w:rPr>
      </w:pPr>
    </w:p>
    <w:p w14:paraId="08A1EC62" w14:textId="77777777" w:rsidR="00597C40" w:rsidRDefault="00597C40" w:rsidP="00C676E0">
      <w:pPr>
        <w:rPr>
          <w:lang w:val="kk-KZ"/>
        </w:rPr>
      </w:pPr>
    </w:p>
    <w:p w14:paraId="6921CA4F" w14:textId="77777777" w:rsidR="00597C40" w:rsidRDefault="00597C40" w:rsidP="00C676E0">
      <w:pPr>
        <w:rPr>
          <w:lang w:val="kk-KZ"/>
        </w:rPr>
      </w:pPr>
    </w:p>
    <w:p w14:paraId="542D43E9" w14:textId="77777777" w:rsidR="00597C40" w:rsidRDefault="00597C40" w:rsidP="00C676E0">
      <w:pPr>
        <w:rPr>
          <w:lang w:val="kk-KZ"/>
        </w:rPr>
      </w:pPr>
    </w:p>
    <w:p w14:paraId="148633B6" w14:textId="77777777" w:rsidR="00597C40" w:rsidRDefault="00597C40" w:rsidP="00C676E0">
      <w:pPr>
        <w:rPr>
          <w:lang w:val="kk-KZ"/>
        </w:rPr>
      </w:pPr>
    </w:p>
    <w:p w14:paraId="24200A5A" w14:textId="77777777" w:rsidR="00597C40" w:rsidRDefault="00597C40" w:rsidP="00C676E0">
      <w:pPr>
        <w:rPr>
          <w:lang w:val="kk-KZ"/>
        </w:rPr>
      </w:pPr>
    </w:p>
    <w:p w14:paraId="54151311" w14:textId="77777777" w:rsidR="00597C40" w:rsidRDefault="00597C40" w:rsidP="00C676E0">
      <w:pPr>
        <w:rPr>
          <w:lang w:val="kk-KZ"/>
        </w:rPr>
      </w:pPr>
    </w:p>
    <w:p w14:paraId="78E9694B" w14:textId="77777777" w:rsidR="00597C40" w:rsidRDefault="00597C40" w:rsidP="00C676E0">
      <w:pPr>
        <w:rPr>
          <w:lang w:val="kk-KZ"/>
        </w:rPr>
      </w:pPr>
    </w:p>
    <w:p w14:paraId="266654A5" w14:textId="77777777" w:rsidR="00597C40" w:rsidRDefault="00597C40" w:rsidP="00C676E0">
      <w:pPr>
        <w:rPr>
          <w:lang w:val="kk-KZ"/>
        </w:rPr>
      </w:pPr>
    </w:p>
    <w:p w14:paraId="670B2757" w14:textId="77777777" w:rsidR="00597C40" w:rsidRDefault="00597C40" w:rsidP="00C676E0">
      <w:pPr>
        <w:rPr>
          <w:lang w:val="kk-KZ"/>
        </w:rPr>
      </w:pPr>
    </w:p>
    <w:p w14:paraId="09258D2F" w14:textId="77777777" w:rsidR="00597C40" w:rsidRDefault="00597C40" w:rsidP="00C676E0">
      <w:pPr>
        <w:rPr>
          <w:lang w:val="kk-KZ"/>
        </w:rPr>
      </w:pPr>
    </w:p>
    <w:p w14:paraId="78CC1CC4" w14:textId="77777777" w:rsidR="00597C40" w:rsidRDefault="00597C40" w:rsidP="00C676E0">
      <w:pPr>
        <w:rPr>
          <w:lang w:val="kk-KZ"/>
        </w:rPr>
      </w:pPr>
    </w:p>
    <w:p w14:paraId="2CC03D94" w14:textId="77777777" w:rsidR="00597C40" w:rsidRPr="00F04774" w:rsidRDefault="00597C40" w:rsidP="00C676E0">
      <w:pPr>
        <w:rPr>
          <w:lang w:val="kk-KZ"/>
        </w:rPr>
      </w:pPr>
    </w:p>
    <w:sectPr w:rsidR="00597C40" w:rsidRPr="00F04774" w:rsidSect="00BF2BD0">
      <w:pgSz w:w="11906" w:h="16838"/>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95956" w14:textId="77777777" w:rsidR="00B428AF" w:rsidRDefault="00B428AF" w:rsidP="004C6A23">
      <w:r>
        <w:separator/>
      </w:r>
    </w:p>
  </w:endnote>
  <w:endnote w:type="continuationSeparator" w:id="0">
    <w:p w14:paraId="239F4203" w14:textId="77777777" w:rsidR="00B428AF" w:rsidRDefault="00B428AF" w:rsidP="004C6A23">
      <w:r>
        <w:continuationSeparator/>
      </w:r>
    </w:p>
  </w:endnote>
  <w:endnote w:type="continuationNotice" w:id="1">
    <w:p w14:paraId="30FDF68D" w14:textId="77777777" w:rsidR="00B428AF" w:rsidRDefault="00B42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CC"/>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CB02" w14:textId="77777777" w:rsidR="00B428AF" w:rsidRDefault="00B428AF" w:rsidP="004C6A23">
      <w:r>
        <w:separator/>
      </w:r>
    </w:p>
  </w:footnote>
  <w:footnote w:type="continuationSeparator" w:id="0">
    <w:p w14:paraId="7E7817CA" w14:textId="77777777" w:rsidR="00B428AF" w:rsidRDefault="00B428AF" w:rsidP="004C6A23">
      <w:r>
        <w:continuationSeparator/>
      </w:r>
    </w:p>
  </w:footnote>
  <w:footnote w:type="continuationNotice" w:id="1">
    <w:p w14:paraId="0136B0A9" w14:textId="77777777" w:rsidR="00B428AF" w:rsidRDefault="00B428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8968E3"/>
    <w:multiLevelType w:val="hybridMultilevel"/>
    <w:tmpl w:val="37EA9DB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DC215C"/>
    <w:multiLevelType w:val="hybridMultilevel"/>
    <w:tmpl w:val="E3665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0022C9"/>
    <w:multiLevelType w:val="hybridMultilevel"/>
    <w:tmpl w:val="A0685888"/>
    <w:lvl w:ilvl="0" w:tplc="24648388">
      <w:start w:val="1"/>
      <w:numFmt w:val="decimal"/>
      <w:lvlText w:val="%1."/>
      <w:lvlJc w:val="left"/>
      <w:pPr>
        <w:ind w:left="720" w:hanging="360"/>
      </w:pPr>
      <w:rPr>
        <w:rFonts w:hint="default"/>
        <w:sz w:val="16"/>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2A53F08"/>
    <w:multiLevelType w:val="hybridMultilevel"/>
    <w:tmpl w:val="B882D0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04728B1"/>
    <w:multiLevelType w:val="multilevel"/>
    <w:tmpl w:val="A608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85084623">
    <w:abstractNumId w:val="14"/>
  </w:num>
  <w:num w:numId="2" w16cid:durableId="1316715665">
    <w:abstractNumId w:val="6"/>
  </w:num>
  <w:num w:numId="3" w16cid:durableId="540019547">
    <w:abstractNumId w:val="5"/>
  </w:num>
  <w:num w:numId="4" w16cid:durableId="670372786">
    <w:abstractNumId w:val="1"/>
  </w:num>
  <w:num w:numId="5" w16cid:durableId="297300345">
    <w:abstractNumId w:val="2"/>
  </w:num>
  <w:num w:numId="6" w16cid:durableId="2098363099">
    <w:abstractNumId w:val="3"/>
  </w:num>
  <w:num w:numId="7" w16cid:durableId="1997567143">
    <w:abstractNumId w:val="7"/>
  </w:num>
  <w:num w:numId="8" w16cid:durableId="119111244">
    <w:abstractNumId w:val="0"/>
  </w:num>
  <w:num w:numId="9" w16cid:durableId="2030988648">
    <w:abstractNumId w:val="9"/>
  </w:num>
  <w:num w:numId="10" w16cid:durableId="1491369180">
    <w:abstractNumId w:val="12"/>
  </w:num>
  <w:num w:numId="11" w16cid:durableId="2145197936">
    <w:abstractNumId w:val="10"/>
  </w:num>
  <w:num w:numId="12" w16cid:durableId="1967662665">
    <w:abstractNumId w:val="11"/>
  </w:num>
  <w:num w:numId="13" w16cid:durableId="453182036">
    <w:abstractNumId w:val="8"/>
  </w:num>
  <w:num w:numId="14" w16cid:durableId="106002984">
    <w:abstractNumId w:val="4"/>
  </w:num>
  <w:num w:numId="15" w16cid:durableId="8116006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16381"/>
    <w:rsid w:val="00020903"/>
    <w:rsid w:val="00021CB8"/>
    <w:rsid w:val="00024786"/>
    <w:rsid w:val="000249BF"/>
    <w:rsid w:val="000267FB"/>
    <w:rsid w:val="0003132B"/>
    <w:rsid w:val="000329FC"/>
    <w:rsid w:val="00033BCF"/>
    <w:rsid w:val="00035CC8"/>
    <w:rsid w:val="000465AB"/>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19D2"/>
    <w:rsid w:val="00082FB8"/>
    <w:rsid w:val="000936D2"/>
    <w:rsid w:val="000955E8"/>
    <w:rsid w:val="00096E34"/>
    <w:rsid w:val="000A30E3"/>
    <w:rsid w:val="000A447E"/>
    <w:rsid w:val="000A64C4"/>
    <w:rsid w:val="000A6617"/>
    <w:rsid w:val="000B074F"/>
    <w:rsid w:val="000B228A"/>
    <w:rsid w:val="000B254C"/>
    <w:rsid w:val="000B768C"/>
    <w:rsid w:val="000C29CE"/>
    <w:rsid w:val="000C2E1B"/>
    <w:rsid w:val="000C68BD"/>
    <w:rsid w:val="000D4D4A"/>
    <w:rsid w:val="000E048B"/>
    <w:rsid w:val="000E1A39"/>
    <w:rsid w:val="000E3AA2"/>
    <w:rsid w:val="000E3B00"/>
    <w:rsid w:val="000E5A3B"/>
    <w:rsid w:val="000E7B93"/>
    <w:rsid w:val="000F2D2E"/>
    <w:rsid w:val="000F47F7"/>
    <w:rsid w:val="00101EEA"/>
    <w:rsid w:val="00105E43"/>
    <w:rsid w:val="0010667E"/>
    <w:rsid w:val="00113406"/>
    <w:rsid w:val="001173CE"/>
    <w:rsid w:val="00122EF2"/>
    <w:rsid w:val="00125B10"/>
    <w:rsid w:val="00125FA7"/>
    <w:rsid w:val="00126633"/>
    <w:rsid w:val="001304F7"/>
    <w:rsid w:val="00132634"/>
    <w:rsid w:val="00132689"/>
    <w:rsid w:val="001347E4"/>
    <w:rsid w:val="00137205"/>
    <w:rsid w:val="0013795D"/>
    <w:rsid w:val="00137E5F"/>
    <w:rsid w:val="00143FEA"/>
    <w:rsid w:val="00157A32"/>
    <w:rsid w:val="001618C7"/>
    <w:rsid w:val="001640C9"/>
    <w:rsid w:val="001679E6"/>
    <w:rsid w:val="00170D18"/>
    <w:rsid w:val="001717D6"/>
    <w:rsid w:val="001727D5"/>
    <w:rsid w:val="00174F19"/>
    <w:rsid w:val="00180AF4"/>
    <w:rsid w:val="00180F23"/>
    <w:rsid w:val="001815D6"/>
    <w:rsid w:val="001A1046"/>
    <w:rsid w:val="001A219A"/>
    <w:rsid w:val="001A4025"/>
    <w:rsid w:val="001A4B41"/>
    <w:rsid w:val="001A5411"/>
    <w:rsid w:val="001A7302"/>
    <w:rsid w:val="001B06C3"/>
    <w:rsid w:val="001B0F79"/>
    <w:rsid w:val="001C095F"/>
    <w:rsid w:val="001C1952"/>
    <w:rsid w:val="001C3867"/>
    <w:rsid w:val="001C3D29"/>
    <w:rsid w:val="001D34DC"/>
    <w:rsid w:val="001D3A4E"/>
    <w:rsid w:val="001D4997"/>
    <w:rsid w:val="001E1E8B"/>
    <w:rsid w:val="001E5E7C"/>
    <w:rsid w:val="001E724B"/>
    <w:rsid w:val="001F0AF5"/>
    <w:rsid w:val="001F3EDD"/>
    <w:rsid w:val="001F5F52"/>
    <w:rsid w:val="00200490"/>
    <w:rsid w:val="002015E7"/>
    <w:rsid w:val="00203226"/>
    <w:rsid w:val="00204619"/>
    <w:rsid w:val="00206E46"/>
    <w:rsid w:val="00207EC4"/>
    <w:rsid w:val="00216100"/>
    <w:rsid w:val="0022258E"/>
    <w:rsid w:val="0022591E"/>
    <w:rsid w:val="00227CD1"/>
    <w:rsid w:val="00227FC8"/>
    <w:rsid w:val="00231489"/>
    <w:rsid w:val="00236012"/>
    <w:rsid w:val="00242299"/>
    <w:rsid w:val="002506A9"/>
    <w:rsid w:val="00252D22"/>
    <w:rsid w:val="00261901"/>
    <w:rsid w:val="00263470"/>
    <w:rsid w:val="00265195"/>
    <w:rsid w:val="002668F7"/>
    <w:rsid w:val="00267229"/>
    <w:rsid w:val="002746C3"/>
    <w:rsid w:val="00276366"/>
    <w:rsid w:val="00281828"/>
    <w:rsid w:val="00282829"/>
    <w:rsid w:val="00283913"/>
    <w:rsid w:val="0028456C"/>
    <w:rsid w:val="00285644"/>
    <w:rsid w:val="00286D6F"/>
    <w:rsid w:val="00287F31"/>
    <w:rsid w:val="00291353"/>
    <w:rsid w:val="00293057"/>
    <w:rsid w:val="00293058"/>
    <w:rsid w:val="00296472"/>
    <w:rsid w:val="002A021D"/>
    <w:rsid w:val="002A103A"/>
    <w:rsid w:val="002A5787"/>
    <w:rsid w:val="002A6C44"/>
    <w:rsid w:val="002A6DD3"/>
    <w:rsid w:val="002B256D"/>
    <w:rsid w:val="002B259F"/>
    <w:rsid w:val="002B4684"/>
    <w:rsid w:val="002B6185"/>
    <w:rsid w:val="002B69DB"/>
    <w:rsid w:val="002C05CD"/>
    <w:rsid w:val="002C0F20"/>
    <w:rsid w:val="002C1D33"/>
    <w:rsid w:val="002C79B4"/>
    <w:rsid w:val="002D059B"/>
    <w:rsid w:val="002E28AC"/>
    <w:rsid w:val="002E5CF2"/>
    <w:rsid w:val="002E6297"/>
    <w:rsid w:val="002F1A09"/>
    <w:rsid w:val="002F2C36"/>
    <w:rsid w:val="002F4892"/>
    <w:rsid w:val="002F719E"/>
    <w:rsid w:val="002F7F65"/>
    <w:rsid w:val="0030037A"/>
    <w:rsid w:val="00305B3F"/>
    <w:rsid w:val="0030728E"/>
    <w:rsid w:val="00311121"/>
    <w:rsid w:val="003126D5"/>
    <w:rsid w:val="003225BD"/>
    <w:rsid w:val="00323280"/>
    <w:rsid w:val="00323908"/>
    <w:rsid w:val="00330851"/>
    <w:rsid w:val="00334A17"/>
    <w:rsid w:val="00337B25"/>
    <w:rsid w:val="0034309A"/>
    <w:rsid w:val="00350A3D"/>
    <w:rsid w:val="00361A10"/>
    <w:rsid w:val="003623EB"/>
    <w:rsid w:val="003639BD"/>
    <w:rsid w:val="00365EF8"/>
    <w:rsid w:val="00366E25"/>
    <w:rsid w:val="0037020F"/>
    <w:rsid w:val="00373E69"/>
    <w:rsid w:val="003746E9"/>
    <w:rsid w:val="003762AA"/>
    <w:rsid w:val="00377B71"/>
    <w:rsid w:val="00384CD8"/>
    <w:rsid w:val="00384E7E"/>
    <w:rsid w:val="00385F64"/>
    <w:rsid w:val="003905E4"/>
    <w:rsid w:val="003962E9"/>
    <w:rsid w:val="003A4E0C"/>
    <w:rsid w:val="003A64E4"/>
    <w:rsid w:val="003B4589"/>
    <w:rsid w:val="003B57C0"/>
    <w:rsid w:val="003B65F5"/>
    <w:rsid w:val="003C08C9"/>
    <w:rsid w:val="003C1155"/>
    <w:rsid w:val="003C29AA"/>
    <w:rsid w:val="003C747F"/>
    <w:rsid w:val="003D01F1"/>
    <w:rsid w:val="003D0455"/>
    <w:rsid w:val="003D4B0A"/>
    <w:rsid w:val="003D69B3"/>
    <w:rsid w:val="003E6760"/>
    <w:rsid w:val="003E6E0D"/>
    <w:rsid w:val="003F0CE9"/>
    <w:rsid w:val="003F2DC5"/>
    <w:rsid w:val="003F4279"/>
    <w:rsid w:val="003F4F34"/>
    <w:rsid w:val="003F50E7"/>
    <w:rsid w:val="003F5376"/>
    <w:rsid w:val="003F5E26"/>
    <w:rsid w:val="003F7D3C"/>
    <w:rsid w:val="00401A75"/>
    <w:rsid w:val="004043D9"/>
    <w:rsid w:val="004065C8"/>
    <w:rsid w:val="00407938"/>
    <w:rsid w:val="00407F88"/>
    <w:rsid w:val="004101CF"/>
    <w:rsid w:val="00410A74"/>
    <w:rsid w:val="0041235C"/>
    <w:rsid w:val="004142C8"/>
    <w:rsid w:val="00415D96"/>
    <w:rsid w:val="00420B05"/>
    <w:rsid w:val="00423DF8"/>
    <w:rsid w:val="00423F74"/>
    <w:rsid w:val="0042498E"/>
    <w:rsid w:val="004260D0"/>
    <w:rsid w:val="00426631"/>
    <w:rsid w:val="00430672"/>
    <w:rsid w:val="00430D42"/>
    <w:rsid w:val="004314BD"/>
    <w:rsid w:val="00434B98"/>
    <w:rsid w:val="00441994"/>
    <w:rsid w:val="00444557"/>
    <w:rsid w:val="004555A5"/>
    <w:rsid w:val="00455784"/>
    <w:rsid w:val="00457207"/>
    <w:rsid w:val="004637B8"/>
    <w:rsid w:val="00467360"/>
    <w:rsid w:val="0047041B"/>
    <w:rsid w:val="00470429"/>
    <w:rsid w:val="00470BEA"/>
    <w:rsid w:val="00471A80"/>
    <w:rsid w:val="00472EEC"/>
    <w:rsid w:val="0047613E"/>
    <w:rsid w:val="004768BB"/>
    <w:rsid w:val="004777C9"/>
    <w:rsid w:val="00480473"/>
    <w:rsid w:val="004807B2"/>
    <w:rsid w:val="004812E8"/>
    <w:rsid w:val="00483167"/>
    <w:rsid w:val="00487209"/>
    <w:rsid w:val="004873CC"/>
    <w:rsid w:val="004947F8"/>
    <w:rsid w:val="00495679"/>
    <w:rsid w:val="0049675E"/>
    <w:rsid w:val="00497019"/>
    <w:rsid w:val="004A222F"/>
    <w:rsid w:val="004A52AB"/>
    <w:rsid w:val="004B336E"/>
    <w:rsid w:val="004B4F12"/>
    <w:rsid w:val="004B5CD9"/>
    <w:rsid w:val="004B5D2B"/>
    <w:rsid w:val="004C4FE7"/>
    <w:rsid w:val="004C56A3"/>
    <w:rsid w:val="004C6373"/>
    <w:rsid w:val="004C6A23"/>
    <w:rsid w:val="004C7928"/>
    <w:rsid w:val="004D1D6C"/>
    <w:rsid w:val="004D299C"/>
    <w:rsid w:val="004D4F2C"/>
    <w:rsid w:val="004E16CE"/>
    <w:rsid w:val="004E7FA2"/>
    <w:rsid w:val="004F291E"/>
    <w:rsid w:val="004F3CB8"/>
    <w:rsid w:val="004F55A8"/>
    <w:rsid w:val="004F5B56"/>
    <w:rsid w:val="004F5EF4"/>
    <w:rsid w:val="00501106"/>
    <w:rsid w:val="00501B29"/>
    <w:rsid w:val="00510C13"/>
    <w:rsid w:val="00517B82"/>
    <w:rsid w:val="00530C39"/>
    <w:rsid w:val="005326DC"/>
    <w:rsid w:val="00533B39"/>
    <w:rsid w:val="00533E60"/>
    <w:rsid w:val="0053541C"/>
    <w:rsid w:val="00541947"/>
    <w:rsid w:val="00541D7F"/>
    <w:rsid w:val="00550272"/>
    <w:rsid w:val="00550334"/>
    <w:rsid w:val="00550A65"/>
    <w:rsid w:val="005521D3"/>
    <w:rsid w:val="00553D2A"/>
    <w:rsid w:val="005563D0"/>
    <w:rsid w:val="005646A9"/>
    <w:rsid w:val="005650EE"/>
    <w:rsid w:val="00565C42"/>
    <w:rsid w:val="005754DB"/>
    <w:rsid w:val="0057652E"/>
    <w:rsid w:val="00576869"/>
    <w:rsid w:val="0058724E"/>
    <w:rsid w:val="00587717"/>
    <w:rsid w:val="00591BDF"/>
    <w:rsid w:val="00594573"/>
    <w:rsid w:val="00594DE6"/>
    <w:rsid w:val="00594F21"/>
    <w:rsid w:val="005954CC"/>
    <w:rsid w:val="00596514"/>
    <w:rsid w:val="00597C40"/>
    <w:rsid w:val="005A0B74"/>
    <w:rsid w:val="005A2291"/>
    <w:rsid w:val="005A2D82"/>
    <w:rsid w:val="005B69F9"/>
    <w:rsid w:val="005C0EF6"/>
    <w:rsid w:val="005C26DF"/>
    <w:rsid w:val="005C5690"/>
    <w:rsid w:val="005C6EFD"/>
    <w:rsid w:val="005D3CC1"/>
    <w:rsid w:val="005E1BEA"/>
    <w:rsid w:val="005E2FF8"/>
    <w:rsid w:val="005E7456"/>
    <w:rsid w:val="005F0F19"/>
    <w:rsid w:val="005F3DDD"/>
    <w:rsid w:val="005F518B"/>
    <w:rsid w:val="0060012E"/>
    <w:rsid w:val="00600CB0"/>
    <w:rsid w:val="006035C2"/>
    <w:rsid w:val="00604ED5"/>
    <w:rsid w:val="00607C12"/>
    <w:rsid w:val="006126F0"/>
    <w:rsid w:val="0061369D"/>
    <w:rsid w:val="00615C78"/>
    <w:rsid w:val="00615E49"/>
    <w:rsid w:val="00623D36"/>
    <w:rsid w:val="0062740E"/>
    <w:rsid w:val="00627D4B"/>
    <w:rsid w:val="0063525E"/>
    <w:rsid w:val="006401F6"/>
    <w:rsid w:val="006422ED"/>
    <w:rsid w:val="00642A24"/>
    <w:rsid w:val="006432AF"/>
    <w:rsid w:val="006454DD"/>
    <w:rsid w:val="006468A7"/>
    <w:rsid w:val="00646DE8"/>
    <w:rsid w:val="0065005D"/>
    <w:rsid w:val="00654657"/>
    <w:rsid w:val="006555CB"/>
    <w:rsid w:val="00660CF2"/>
    <w:rsid w:val="0066131E"/>
    <w:rsid w:val="00662A00"/>
    <w:rsid w:val="00664198"/>
    <w:rsid w:val="00665224"/>
    <w:rsid w:val="00665B00"/>
    <w:rsid w:val="00665FD2"/>
    <w:rsid w:val="00666629"/>
    <w:rsid w:val="00671E64"/>
    <w:rsid w:val="00674512"/>
    <w:rsid w:val="00675424"/>
    <w:rsid w:val="006764A0"/>
    <w:rsid w:val="00677687"/>
    <w:rsid w:val="00680B2C"/>
    <w:rsid w:val="00682808"/>
    <w:rsid w:val="00683317"/>
    <w:rsid w:val="00685FBA"/>
    <w:rsid w:val="006915A8"/>
    <w:rsid w:val="0069629C"/>
    <w:rsid w:val="00697944"/>
    <w:rsid w:val="006A5501"/>
    <w:rsid w:val="006A6C8C"/>
    <w:rsid w:val="006A7FC8"/>
    <w:rsid w:val="006B2B03"/>
    <w:rsid w:val="006C2B71"/>
    <w:rsid w:val="006C54BB"/>
    <w:rsid w:val="006C54ED"/>
    <w:rsid w:val="006C56C2"/>
    <w:rsid w:val="006D4AFA"/>
    <w:rsid w:val="006D70F3"/>
    <w:rsid w:val="006E1440"/>
    <w:rsid w:val="006E44D0"/>
    <w:rsid w:val="006F0081"/>
    <w:rsid w:val="006F1384"/>
    <w:rsid w:val="006F43BE"/>
    <w:rsid w:val="006F58D2"/>
    <w:rsid w:val="006F6900"/>
    <w:rsid w:val="00703145"/>
    <w:rsid w:val="00705778"/>
    <w:rsid w:val="00705E19"/>
    <w:rsid w:val="00707AF8"/>
    <w:rsid w:val="00710E2C"/>
    <w:rsid w:val="00711442"/>
    <w:rsid w:val="00720B12"/>
    <w:rsid w:val="00720F68"/>
    <w:rsid w:val="0072113E"/>
    <w:rsid w:val="00723D2C"/>
    <w:rsid w:val="00723DFF"/>
    <w:rsid w:val="007271BF"/>
    <w:rsid w:val="007324B9"/>
    <w:rsid w:val="0074151D"/>
    <w:rsid w:val="00741858"/>
    <w:rsid w:val="007451BB"/>
    <w:rsid w:val="00750D6B"/>
    <w:rsid w:val="0075247B"/>
    <w:rsid w:val="00752D2A"/>
    <w:rsid w:val="00753B50"/>
    <w:rsid w:val="00757123"/>
    <w:rsid w:val="007608FD"/>
    <w:rsid w:val="00765239"/>
    <w:rsid w:val="007738DF"/>
    <w:rsid w:val="00775307"/>
    <w:rsid w:val="0077543C"/>
    <w:rsid w:val="00781B8E"/>
    <w:rsid w:val="0078340B"/>
    <w:rsid w:val="00791F5E"/>
    <w:rsid w:val="00792E68"/>
    <w:rsid w:val="00796885"/>
    <w:rsid w:val="007A26C4"/>
    <w:rsid w:val="007A4B7D"/>
    <w:rsid w:val="007A68F5"/>
    <w:rsid w:val="007B6A6C"/>
    <w:rsid w:val="007C1EB6"/>
    <w:rsid w:val="007C220D"/>
    <w:rsid w:val="007C3AF9"/>
    <w:rsid w:val="007D0F69"/>
    <w:rsid w:val="007D4804"/>
    <w:rsid w:val="007D6C1F"/>
    <w:rsid w:val="007E0086"/>
    <w:rsid w:val="007E2188"/>
    <w:rsid w:val="007E2E2D"/>
    <w:rsid w:val="007E2E9C"/>
    <w:rsid w:val="007E6FAD"/>
    <w:rsid w:val="007E78D3"/>
    <w:rsid w:val="007F0BC4"/>
    <w:rsid w:val="007F34F2"/>
    <w:rsid w:val="007F4F36"/>
    <w:rsid w:val="007F6781"/>
    <w:rsid w:val="00800012"/>
    <w:rsid w:val="00801962"/>
    <w:rsid w:val="008053AD"/>
    <w:rsid w:val="00805600"/>
    <w:rsid w:val="008124E3"/>
    <w:rsid w:val="0081360F"/>
    <w:rsid w:val="008172FE"/>
    <w:rsid w:val="00820CCC"/>
    <w:rsid w:val="00821976"/>
    <w:rsid w:val="00821BA9"/>
    <w:rsid w:val="0082339C"/>
    <w:rsid w:val="00825661"/>
    <w:rsid w:val="00830F23"/>
    <w:rsid w:val="008358C3"/>
    <w:rsid w:val="00844D39"/>
    <w:rsid w:val="00845971"/>
    <w:rsid w:val="0084687B"/>
    <w:rsid w:val="00852424"/>
    <w:rsid w:val="00852FCB"/>
    <w:rsid w:val="00854136"/>
    <w:rsid w:val="00863796"/>
    <w:rsid w:val="008642A4"/>
    <w:rsid w:val="0086741C"/>
    <w:rsid w:val="008677A1"/>
    <w:rsid w:val="00872B08"/>
    <w:rsid w:val="00872B1A"/>
    <w:rsid w:val="0087479D"/>
    <w:rsid w:val="00875267"/>
    <w:rsid w:val="00876EB4"/>
    <w:rsid w:val="0088018E"/>
    <w:rsid w:val="00881BC6"/>
    <w:rsid w:val="00887042"/>
    <w:rsid w:val="008903D1"/>
    <w:rsid w:val="008913C1"/>
    <w:rsid w:val="008939ED"/>
    <w:rsid w:val="008A3D64"/>
    <w:rsid w:val="008A3DB2"/>
    <w:rsid w:val="008A7FDC"/>
    <w:rsid w:val="008B49DF"/>
    <w:rsid w:val="008B6044"/>
    <w:rsid w:val="008C05E2"/>
    <w:rsid w:val="008C07FC"/>
    <w:rsid w:val="008C180E"/>
    <w:rsid w:val="008C1D71"/>
    <w:rsid w:val="008C3235"/>
    <w:rsid w:val="008D18EC"/>
    <w:rsid w:val="008D1B8E"/>
    <w:rsid w:val="008D1CCF"/>
    <w:rsid w:val="008D223A"/>
    <w:rsid w:val="008D5E42"/>
    <w:rsid w:val="008E194B"/>
    <w:rsid w:val="008E251C"/>
    <w:rsid w:val="008E4A4A"/>
    <w:rsid w:val="008E5972"/>
    <w:rsid w:val="008E79AA"/>
    <w:rsid w:val="008F25AE"/>
    <w:rsid w:val="008F65F1"/>
    <w:rsid w:val="008F7138"/>
    <w:rsid w:val="00902A88"/>
    <w:rsid w:val="00910EAF"/>
    <w:rsid w:val="00911426"/>
    <w:rsid w:val="0091597C"/>
    <w:rsid w:val="00916B94"/>
    <w:rsid w:val="00920458"/>
    <w:rsid w:val="00923A42"/>
    <w:rsid w:val="00923E03"/>
    <w:rsid w:val="0092481B"/>
    <w:rsid w:val="00925896"/>
    <w:rsid w:val="00925A0F"/>
    <w:rsid w:val="00926A96"/>
    <w:rsid w:val="009349EE"/>
    <w:rsid w:val="009354E2"/>
    <w:rsid w:val="00935F66"/>
    <w:rsid w:val="00941A7A"/>
    <w:rsid w:val="009469DA"/>
    <w:rsid w:val="009504CF"/>
    <w:rsid w:val="0095117F"/>
    <w:rsid w:val="00952162"/>
    <w:rsid w:val="00953962"/>
    <w:rsid w:val="00954001"/>
    <w:rsid w:val="009556BB"/>
    <w:rsid w:val="0095638B"/>
    <w:rsid w:val="009563F1"/>
    <w:rsid w:val="0095677B"/>
    <w:rsid w:val="00964A43"/>
    <w:rsid w:val="0097441F"/>
    <w:rsid w:val="0097457E"/>
    <w:rsid w:val="009746F5"/>
    <w:rsid w:val="00974B6A"/>
    <w:rsid w:val="00977EC4"/>
    <w:rsid w:val="009832D0"/>
    <w:rsid w:val="009930CB"/>
    <w:rsid w:val="0099766F"/>
    <w:rsid w:val="009A44E4"/>
    <w:rsid w:val="009A464D"/>
    <w:rsid w:val="009B1BA9"/>
    <w:rsid w:val="009B218B"/>
    <w:rsid w:val="009B2B6E"/>
    <w:rsid w:val="009B51EE"/>
    <w:rsid w:val="009B6838"/>
    <w:rsid w:val="009B7F2B"/>
    <w:rsid w:val="009C0E8D"/>
    <w:rsid w:val="009C1790"/>
    <w:rsid w:val="009C29E7"/>
    <w:rsid w:val="009C2E5B"/>
    <w:rsid w:val="009C5E58"/>
    <w:rsid w:val="009E2A95"/>
    <w:rsid w:val="009E4167"/>
    <w:rsid w:val="009E52CB"/>
    <w:rsid w:val="009E6ECA"/>
    <w:rsid w:val="009E72A8"/>
    <w:rsid w:val="009F42A4"/>
    <w:rsid w:val="00A02A85"/>
    <w:rsid w:val="00A04790"/>
    <w:rsid w:val="00A06AE9"/>
    <w:rsid w:val="00A10160"/>
    <w:rsid w:val="00A12A0F"/>
    <w:rsid w:val="00A2166B"/>
    <w:rsid w:val="00A22D92"/>
    <w:rsid w:val="00A24027"/>
    <w:rsid w:val="00A315B8"/>
    <w:rsid w:val="00A34C75"/>
    <w:rsid w:val="00A37250"/>
    <w:rsid w:val="00A40781"/>
    <w:rsid w:val="00A4211F"/>
    <w:rsid w:val="00A43A7A"/>
    <w:rsid w:val="00A448A6"/>
    <w:rsid w:val="00A44F44"/>
    <w:rsid w:val="00A46B07"/>
    <w:rsid w:val="00A471CF"/>
    <w:rsid w:val="00A47B62"/>
    <w:rsid w:val="00A51A7C"/>
    <w:rsid w:val="00A5394D"/>
    <w:rsid w:val="00A53B3F"/>
    <w:rsid w:val="00A559A1"/>
    <w:rsid w:val="00A55BD3"/>
    <w:rsid w:val="00A60557"/>
    <w:rsid w:val="00A615CB"/>
    <w:rsid w:val="00A6212D"/>
    <w:rsid w:val="00A6387F"/>
    <w:rsid w:val="00A64305"/>
    <w:rsid w:val="00A71530"/>
    <w:rsid w:val="00A72D3C"/>
    <w:rsid w:val="00A74824"/>
    <w:rsid w:val="00A77510"/>
    <w:rsid w:val="00A82783"/>
    <w:rsid w:val="00A87411"/>
    <w:rsid w:val="00A87E41"/>
    <w:rsid w:val="00A91C0F"/>
    <w:rsid w:val="00A93056"/>
    <w:rsid w:val="00A9530A"/>
    <w:rsid w:val="00A955F4"/>
    <w:rsid w:val="00A97821"/>
    <w:rsid w:val="00AA0771"/>
    <w:rsid w:val="00AA398E"/>
    <w:rsid w:val="00AA401A"/>
    <w:rsid w:val="00AA5F92"/>
    <w:rsid w:val="00AB0852"/>
    <w:rsid w:val="00AB0C74"/>
    <w:rsid w:val="00AB0DBE"/>
    <w:rsid w:val="00AB1DEE"/>
    <w:rsid w:val="00AB438F"/>
    <w:rsid w:val="00AB58D4"/>
    <w:rsid w:val="00AB6D3C"/>
    <w:rsid w:val="00AC0B9C"/>
    <w:rsid w:val="00AC0C46"/>
    <w:rsid w:val="00AC0EFC"/>
    <w:rsid w:val="00AC161B"/>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017D"/>
    <w:rsid w:val="00B41B1D"/>
    <w:rsid w:val="00B428AF"/>
    <w:rsid w:val="00B43A2C"/>
    <w:rsid w:val="00B44E6D"/>
    <w:rsid w:val="00B47334"/>
    <w:rsid w:val="00B473EF"/>
    <w:rsid w:val="00B52210"/>
    <w:rsid w:val="00B5347E"/>
    <w:rsid w:val="00B5382C"/>
    <w:rsid w:val="00B55B2B"/>
    <w:rsid w:val="00B565DA"/>
    <w:rsid w:val="00B5686A"/>
    <w:rsid w:val="00B6118F"/>
    <w:rsid w:val="00B64B14"/>
    <w:rsid w:val="00B651D1"/>
    <w:rsid w:val="00B67C9B"/>
    <w:rsid w:val="00B70015"/>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313"/>
    <w:rsid w:val="00BD6DA7"/>
    <w:rsid w:val="00BD7DA1"/>
    <w:rsid w:val="00BE20D8"/>
    <w:rsid w:val="00BE22D3"/>
    <w:rsid w:val="00BE3F4E"/>
    <w:rsid w:val="00BE7ECE"/>
    <w:rsid w:val="00BF096C"/>
    <w:rsid w:val="00BF2BD0"/>
    <w:rsid w:val="00BF4583"/>
    <w:rsid w:val="00C002F1"/>
    <w:rsid w:val="00C037E1"/>
    <w:rsid w:val="00C03EF1"/>
    <w:rsid w:val="00C055D3"/>
    <w:rsid w:val="00C119D6"/>
    <w:rsid w:val="00C13132"/>
    <w:rsid w:val="00C165C7"/>
    <w:rsid w:val="00C21EA1"/>
    <w:rsid w:val="00C323E6"/>
    <w:rsid w:val="00C41C08"/>
    <w:rsid w:val="00C42B45"/>
    <w:rsid w:val="00C438C4"/>
    <w:rsid w:val="00C46CAD"/>
    <w:rsid w:val="00C51662"/>
    <w:rsid w:val="00C56EA8"/>
    <w:rsid w:val="00C6051D"/>
    <w:rsid w:val="00C63EF6"/>
    <w:rsid w:val="00C676E0"/>
    <w:rsid w:val="00C72C62"/>
    <w:rsid w:val="00C809F6"/>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36"/>
    <w:rsid w:val="00D05162"/>
    <w:rsid w:val="00D07190"/>
    <w:rsid w:val="00D14F66"/>
    <w:rsid w:val="00D16061"/>
    <w:rsid w:val="00D204B8"/>
    <w:rsid w:val="00D21BFA"/>
    <w:rsid w:val="00D2334A"/>
    <w:rsid w:val="00D33690"/>
    <w:rsid w:val="00D356BA"/>
    <w:rsid w:val="00D36DBD"/>
    <w:rsid w:val="00D36E98"/>
    <w:rsid w:val="00D40411"/>
    <w:rsid w:val="00D42861"/>
    <w:rsid w:val="00D433FA"/>
    <w:rsid w:val="00D44098"/>
    <w:rsid w:val="00D4478E"/>
    <w:rsid w:val="00D534C1"/>
    <w:rsid w:val="00D5735D"/>
    <w:rsid w:val="00D57BB2"/>
    <w:rsid w:val="00D6269D"/>
    <w:rsid w:val="00D627EB"/>
    <w:rsid w:val="00D62CCA"/>
    <w:rsid w:val="00D65270"/>
    <w:rsid w:val="00D718B4"/>
    <w:rsid w:val="00D73188"/>
    <w:rsid w:val="00D8235D"/>
    <w:rsid w:val="00D82A1B"/>
    <w:rsid w:val="00D82B17"/>
    <w:rsid w:val="00D83213"/>
    <w:rsid w:val="00D85871"/>
    <w:rsid w:val="00D86236"/>
    <w:rsid w:val="00D87D31"/>
    <w:rsid w:val="00D90B92"/>
    <w:rsid w:val="00D92447"/>
    <w:rsid w:val="00D95EE5"/>
    <w:rsid w:val="00DA13F4"/>
    <w:rsid w:val="00DA2055"/>
    <w:rsid w:val="00DA2F7B"/>
    <w:rsid w:val="00DA6A3F"/>
    <w:rsid w:val="00DA782A"/>
    <w:rsid w:val="00DB06C9"/>
    <w:rsid w:val="00DB3F5E"/>
    <w:rsid w:val="00DB4D9C"/>
    <w:rsid w:val="00DB68C0"/>
    <w:rsid w:val="00DB76FD"/>
    <w:rsid w:val="00DD1D3D"/>
    <w:rsid w:val="00DD2802"/>
    <w:rsid w:val="00DD75A4"/>
    <w:rsid w:val="00DD769E"/>
    <w:rsid w:val="00DE13EA"/>
    <w:rsid w:val="00DE4C44"/>
    <w:rsid w:val="00DE64D2"/>
    <w:rsid w:val="00DE78A0"/>
    <w:rsid w:val="00DF1E74"/>
    <w:rsid w:val="00DF6599"/>
    <w:rsid w:val="00E00AE9"/>
    <w:rsid w:val="00E04166"/>
    <w:rsid w:val="00E06636"/>
    <w:rsid w:val="00E11617"/>
    <w:rsid w:val="00E11EE8"/>
    <w:rsid w:val="00E14561"/>
    <w:rsid w:val="00E15E62"/>
    <w:rsid w:val="00E17B49"/>
    <w:rsid w:val="00E206A8"/>
    <w:rsid w:val="00E21E08"/>
    <w:rsid w:val="00E24B76"/>
    <w:rsid w:val="00E268A0"/>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0AFD"/>
    <w:rsid w:val="00EA7ED8"/>
    <w:rsid w:val="00EB165C"/>
    <w:rsid w:val="00EB4295"/>
    <w:rsid w:val="00EB5722"/>
    <w:rsid w:val="00EB6E56"/>
    <w:rsid w:val="00EC2901"/>
    <w:rsid w:val="00EC3989"/>
    <w:rsid w:val="00EC3CF4"/>
    <w:rsid w:val="00ED0B08"/>
    <w:rsid w:val="00ED104A"/>
    <w:rsid w:val="00ED169C"/>
    <w:rsid w:val="00ED23E8"/>
    <w:rsid w:val="00ED38C7"/>
    <w:rsid w:val="00ED59F6"/>
    <w:rsid w:val="00ED7803"/>
    <w:rsid w:val="00ED7C7F"/>
    <w:rsid w:val="00EE0F16"/>
    <w:rsid w:val="00EF0873"/>
    <w:rsid w:val="00EF08C9"/>
    <w:rsid w:val="00EF2040"/>
    <w:rsid w:val="00EF5665"/>
    <w:rsid w:val="00F0368A"/>
    <w:rsid w:val="00F04774"/>
    <w:rsid w:val="00F06902"/>
    <w:rsid w:val="00F10360"/>
    <w:rsid w:val="00F13CFE"/>
    <w:rsid w:val="00F15560"/>
    <w:rsid w:val="00F20A5E"/>
    <w:rsid w:val="00F272EF"/>
    <w:rsid w:val="00F30DE3"/>
    <w:rsid w:val="00F33386"/>
    <w:rsid w:val="00F3540B"/>
    <w:rsid w:val="00F45BDF"/>
    <w:rsid w:val="00F46E8F"/>
    <w:rsid w:val="00F50C75"/>
    <w:rsid w:val="00F52A00"/>
    <w:rsid w:val="00F530A0"/>
    <w:rsid w:val="00F5360E"/>
    <w:rsid w:val="00F55108"/>
    <w:rsid w:val="00F553C1"/>
    <w:rsid w:val="00F56189"/>
    <w:rsid w:val="00F5761C"/>
    <w:rsid w:val="00F57CBB"/>
    <w:rsid w:val="00F6159D"/>
    <w:rsid w:val="00F65683"/>
    <w:rsid w:val="00F67297"/>
    <w:rsid w:val="00F706C4"/>
    <w:rsid w:val="00F71859"/>
    <w:rsid w:val="00F75AF1"/>
    <w:rsid w:val="00F76949"/>
    <w:rsid w:val="00F80213"/>
    <w:rsid w:val="00F8439E"/>
    <w:rsid w:val="00F84930"/>
    <w:rsid w:val="00F965A7"/>
    <w:rsid w:val="00FA20BE"/>
    <w:rsid w:val="00FA73F3"/>
    <w:rsid w:val="00FB0365"/>
    <w:rsid w:val="00FB09ED"/>
    <w:rsid w:val="00FB11CB"/>
    <w:rsid w:val="00FB23B1"/>
    <w:rsid w:val="00FB3AEF"/>
    <w:rsid w:val="00FB5BFD"/>
    <w:rsid w:val="00FB7360"/>
    <w:rsid w:val="00FC031F"/>
    <w:rsid w:val="00FC0E09"/>
    <w:rsid w:val="00FC1689"/>
    <w:rsid w:val="00FC411D"/>
    <w:rsid w:val="00FC6222"/>
    <w:rsid w:val="00FC706A"/>
    <w:rsid w:val="00FD0FA8"/>
    <w:rsid w:val="00FD34D0"/>
    <w:rsid w:val="00FD67A1"/>
    <w:rsid w:val="00FD7E8D"/>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 List,FooterText,numbered"/>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 List Знак,FooterText Знак,numbered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3">
    <w:name w:val="s3"/>
    <w:basedOn w:val="a0"/>
    <w:rsid w:val="00952162"/>
    <w:rPr>
      <w:rFonts w:ascii="Times New Roman" w:hAnsi="Times New Roman" w:cs="Times New Roman" w:hint="default"/>
      <w:i/>
      <w:iCs/>
      <w:color w:val="FF0000"/>
    </w:rPr>
  </w:style>
  <w:style w:type="character" w:styleId="aff1">
    <w:name w:val="Unresolved Mention"/>
    <w:basedOn w:val="a0"/>
    <w:uiPriority w:val="99"/>
    <w:semiHidden/>
    <w:unhideWhenUsed/>
    <w:rsid w:val="00952162"/>
    <w:rPr>
      <w:color w:val="605E5C"/>
      <w:shd w:val="clear" w:color="auto" w:fill="E1DFDD"/>
    </w:rPr>
  </w:style>
  <w:style w:type="character" w:styleId="aff2">
    <w:name w:val="FollowedHyperlink"/>
    <w:basedOn w:val="a0"/>
    <w:uiPriority w:val="99"/>
    <w:semiHidden/>
    <w:unhideWhenUsed/>
    <w:rsid w:val="00430672"/>
    <w:rPr>
      <w:color w:val="800080" w:themeColor="followedHyperlink"/>
      <w:u w:val="single"/>
    </w:rPr>
  </w:style>
  <w:style w:type="character" w:customStyle="1" w:styleId="section--item-title--6gdc6">
    <w:name w:val="section--item-title--6gdc6"/>
    <w:basedOn w:val="a0"/>
    <w:rsid w:val="00242299"/>
  </w:style>
  <w:style w:type="character" w:customStyle="1" w:styleId="what-you-will-learn--objective-item--3b4zx">
    <w:name w:val="what-you-will-learn--objective-item--3b4zx"/>
    <w:basedOn w:val="a0"/>
    <w:rsid w:val="00D14F66"/>
  </w:style>
  <w:style w:type="paragraph" w:styleId="aff3">
    <w:name w:val="No Spacing"/>
    <w:link w:val="aff4"/>
    <w:uiPriority w:val="1"/>
    <w:qFormat/>
    <w:rsid w:val="00A12A0F"/>
    <w:rPr>
      <w:rFonts w:ascii="Calibri" w:eastAsia="Calibri" w:hAnsi="Calibri"/>
      <w:sz w:val="22"/>
      <w:szCs w:val="22"/>
      <w:lang w:val="ru-RU"/>
    </w:rPr>
  </w:style>
  <w:style w:type="character" w:customStyle="1" w:styleId="aff4">
    <w:name w:val="Без интервала Знак"/>
    <w:link w:val="aff3"/>
    <w:uiPriority w:val="1"/>
    <w:rsid w:val="00A12A0F"/>
    <w:rPr>
      <w:rFonts w:ascii="Calibri" w:eastAsia="Calibri" w:hAnsi="Calibri"/>
      <w:sz w:val="22"/>
      <w:szCs w:val="22"/>
      <w:lang w:val="ru-RU"/>
    </w:rPr>
  </w:style>
  <w:style w:type="character" w:customStyle="1" w:styleId="10">
    <w:name w:val="Заголовок 1 Знак"/>
    <w:basedOn w:val="a0"/>
    <w:link w:val="1"/>
    <w:uiPriority w:val="9"/>
    <w:rsid w:val="005F3DDD"/>
    <w:rPr>
      <w:b/>
      <w:sz w:val="48"/>
      <w:szCs w:val="48"/>
    </w:rPr>
  </w:style>
  <w:style w:type="character" w:styleId="aff5">
    <w:name w:val="Strong"/>
    <w:basedOn w:val="a0"/>
    <w:uiPriority w:val="22"/>
    <w:qFormat/>
    <w:rsid w:val="005F3DDD"/>
    <w:rPr>
      <w:b/>
      <w:bCs/>
    </w:rPr>
  </w:style>
  <w:style w:type="character" w:customStyle="1" w:styleId="hps">
    <w:name w:val="hps"/>
    <w:basedOn w:val="a0"/>
    <w:rsid w:val="005F3DDD"/>
  </w:style>
  <w:style w:type="character" w:customStyle="1" w:styleId="apple-style-span">
    <w:name w:val="apple-style-span"/>
    <w:basedOn w:val="a0"/>
    <w:rsid w:val="00D82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7553">
      <w:bodyDiv w:val="1"/>
      <w:marLeft w:val="0"/>
      <w:marRight w:val="0"/>
      <w:marTop w:val="0"/>
      <w:marBottom w:val="0"/>
      <w:divBdr>
        <w:top w:val="none" w:sz="0" w:space="0" w:color="auto"/>
        <w:left w:val="none" w:sz="0" w:space="0" w:color="auto"/>
        <w:bottom w:val="none" w:sz="0" w:space="0" w:color="auto"/>
        <w:right w:val="none" w:sz="0" w:space="0" w:color="auto"/>
      </w:divBdr>
      <w:divsChild>
        <w:div w:id="305936495">
          <w:marLeft w:val="0"/>
          <w:marRight w:val="0"/>
          <w:marTop w:val="0"/>
          <w:marBottom w:val="0"/>
          <w:divBdr>
            <w:top w:val="none" w:sz="0" w:space="0" w:color="auto"/>
            <w:left w:val="none" w:sz="0" w:space="0" w:color="auto"/>
            <w:bottom w:val="none" w:sz="0" w:space="0" w:color="auto"/>
            <w:right w:val="none" w:sz="0" w:space="0" w:color="auto"/>
          </w:divBdr>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503017575">
      <w:bodyDiv w:val="1"/>
      <w:marLeft w:val="0"/>
      <w:marRight w:val="0"/>
      <w:marTop w:val="0"/>
      <w:marBottom w:val="0"/>
      <w:divBdr>
        <w:top w:val="none" w:sz="0" w:space="0" w:color="auto"/>
        <w:left w:val="none" w:sz="0" w:space="0" w:color="auto"/>
        <w:bottom w:val="none" w:sz="0" w:space="0" w:color="auto"/>
        <w:right w:val="none" w:sz="0" w:space="0" w:color="auto"/>
      </w:divBdr>
      <w:divsChild>
        <w:div w:id="70011116">
          <w:marLeft w:val="0"/>
          <w:marRight w:val="0"/>
          <w:marTop w:val="0"/>
          <w:marBottom w:val="0"/>
          <w:divBdr>
            <w:top w:val="none" w:sz="0" w:space="0" w:color="auto"/>
            <w:left w:val="none" w:sz="0" w:space="0" w:color="auto"/>
            <w:bottom w:val="none" w:sz="0" w:space="0" w:color="auto"/>
            <w:right w:val="none" w:sz="0" w:space="0" w:color="auto"/>
          </w:divBdr>
        </w:div>
      </w:divsChild>
    </w:div>
    <w:div w:id="645549553">
      <w:bodyDiv w:val="1"/>
      <w:marLeft w:val="0"/>
      <w:marRight w:val="0"/>
      <w:marTop w:val="0"/>
      <w:marBottom w:val="0"/>
      <w:divBdr>
        <w:top w:val="none" w:sz="0" w:space="0" w:color="auto"/>
        <w:left w:val="none" w:sz="0" w:space="0" w:color="auto"/>
        <w:bottom w:val="none" w:sz="0" w:space="0" w:color="auto"/>
        <w:right w:val="none" w:sz="0" w:space="0" w:color="auto"/>
      </w:divBdr>
      <w:divsChild>
        <w:div w:id="70201415">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11001447">
      <w:bodyDiv w:val="1"/>
      <w:marLeft w:val="0"/>
      <w:marRight w:val="0"/>
      <w:marTop w:val="0"/>
      <w:marBottom w:val="0"/>
      <w:divBdr>
        <w:top w:val="none" w:sz="0" w:space="0" w:color="auto"/>
        <w:left w:val="none" w:sz="0" w:space="0" w:color="auto"/>
        <w:bottom w:val="none" w:sz="0" w:space="0" w:color="auto"/>
        <w:right w:val="none" w:sz="0" w:space="0" w:color="auto"/>
      </w:divBdr>
      <w:divsChild>
        <w:div w:id="1610359645">
          <w:marLeft w:val="0"/>
          <w:marRight w:val="0"/>
          <w:marTop w:val="0"/>
          <w:marBottom w:val="0"/>
          <w:divBdr>
            <w:top w:val="none" w:sz="0" w:space="0" w:color="auto"/>
            <w:left w:val="none" w:sz="0" w:space="0" w:color="auto"/>
            <w:bottom w:val="none" w:sz="0" w:space="0" w:color="auto"/>
            <w:right w:val="none" w:sz="0" w:space="0" w:color="auto"/>
          </w:divBdr>
        </w:div>
      </w:divsChild>
    </w:div>
    <w:div w:id="756755458">
      <w:bodyDiv w:val="1"/>
      <w:marLeft w:val="0"/>
      <w:marRight w:val="0"/>
      <w:marTop w:val="0"/>
      <w:marBottom w:val="0"/>
      <w:divBdr>
        <w:top w:val="none" w:sz="0" w:space="0" w:color="auto"/>
        <w:left w:val="none" w:sz="0" w:space="0" w:color="auto"/>
        <w:bottom w:val="none" w:sz="0" w:space="0" w:color="auto"/>
        <w:right w:val="none" w:sz="0" w:space="0" w:color="auto"/>
      </w:divBdr>
      <w:divsChild>
        <w:div w:id="426537583">
          <w:marLeft w:val="0"/>
          <w:marRight w:val="0"/>
          <w:marTop w:val="0"/>
          <w:marBottom w:val="0"/>
          <w:divBdr>
            <w:top w:val="none" w:sz="0" w:space="0" w:color="auto"/>
            <w:left w:val="none" w:sz="0" w:space="0" w:color="auto"/>
            <w:bottom w:val="none" w:sz="0" w:space="0" w:color="auto"/>
            <w:right w:val="none" w:sz="0" w:space="0" w:color="auto"/>
          </w:divBdr>
        </w:div>
      </w:divsChild>
    </w:div>
    <w:div w:id="1008679695">
      <w:bodyDiv w:val="1"/>
      <w:marLeft w:val="0"/>
      <w:marRight w:val="0"/>
      <w:marTop w:val="0"/>
      <w:marBottom w:val="0"/>
      <w:divBdr>
        <w:top w:val="none" w:sz="0" w:space="0" w:color="auto"/>
        <w:left w:val="none" w:sz="0" w:space="0" w:color="auto"/>
        <w:bottom w:val="none" w:sz="0" w:space="0" w:color="auto"/>
        <w:right w:val="none" w:sz="0" w:space="0" w:color="auto"/>
      </w:divBdr>
      <w:divsChild>
        <w:div w:id="276135609">
          <w:marLeft w:val="0"/>
          <w:marRight w:val="0"/>
          <w:marTop w:val="0"/>
          <w:marBottom w:val="0"/>
          <w:divBdr>
            <w:top w:val="none" w:sz="0" w:space="0" w:color="auto"/>
            <w:left w:val="none" w:sz="0" w:space="0" w:color="auto"/>
            <w:bottom w:val="none" w:sz="0" w:space="0" w:color="auto"/>
            <w:right w:val="none" w:sz="0" w:space="0" w:color="auto"/>
          </w:divBdr>
        </w:div>
      </w:divsChild>
    </w:div>
    <w:div w:id="1019618925">
      <w:bodyDiv w:val="1"/>
      <w:marLeft w:val="0"/>
      <w:marRight w:val="0"/>
      <w:marTop w:val="0"/>
      <w:marBottom w:val="0"/>
      <w:divBdr>
        <w:top w:val="none" w:sz="0" w:space="0" w:color="auto"/>
        <w:left w:val="none" w:sz="0" w:space="0" w:color="auto"/>
        <w:bottom w:val="none" w:sz="0" w:space="0" w:color="auto"/>
        <w:right w:val="none" w:sz="0" w:space="0" w:color="auto"/>
      </w:divBdr>
      <w:divsChild>
        <w:div w:id="157770150">
          <w:marLeft w:val="0"/>
          <w:marRight w:val="0"/>
          <w:marTop w:val="0"/>
          <w:marBottom w:val="0"/>
          <w:divBdr>
            <w:top w:val="none" w:sz="0" w:space="0" w:color="auto"/>
            <w:left w:val="none" w:sz="0" w:space="0" w:color="auto"/>
            <w:bottom w:val="none" w:sz="0" w:space="0" w:color="auto"/>
            <w:right w:val="none" w:sz="0" w:space="0" w:color="auto"/>
          </w:divBdr>
        </w:div>
      </w:divsChild>
    </w:div>
    <w:div w:id="1284769065">
      <w:bodyDiv w:val="1"/>
      <w:marLeft w:val="0"/>
      <w:marRight w:val="0"/>
      <w:marTop w:val="0"/>
      <w:marBottom w:val="0"/>
      <w:divBdr>
        <w:top w:val="none" w:sz="0" w:space="0" w:color="auto"/>
        <w:left w:val="none" w:sz="0" w:space="0" w:color="auto"/>
        <w:bottom w:val="none" w:sz="0" w:space="0" w:color="auto"/>
        <w:right w:val="none" w:sz="0" w:space="0" w:color="auto"/>
      </w:divBdr>
      <w:divsChild>
        <w:div w:id="1803383421">
          <w:marLeft w:val="0"/>
          <w:marRight w:val="0"/>
          <w:marTop w:val="0"/>
          <w:marBottom w:val="0"/>
          <w:divBdr>
            <w:top w:val="none" w:sz="0" w:space="0" w:color="auto"/>
            <w:left w:val="none" w:sz="0" w:space="0" w:color="auto"/>
            <w:bottom w:val="none" w:sz="0" w:space="0" w:color="auto"/>
            <w:right w:val="none" w:sz="0" w:space="0" w:color="auto"/>
          </w:divBdr>
        </w:div>
      </w:divsChild>
    </w:div>
    <w:div w:id="1316493470">
      <w:bodyDiv w:val="1"/>
      <w:marLeft w:val="0"/>
      <w:marRight w:val="0"/>
      <w:marTop w:val="0"/>
      <w:marBottom w:val="0"/>
      <w:divBdr>
        <w:top w:val="none" w:sz="0" w:space="0" w:color="auto"/>
        <w:left w:val="none" w:sz="0" w:space="0" w:color="auto"/>
        <w:bottom w:val="none" w:sz="0" w:space="0" w:color="auto"/>
        <w:right w:val="none" w:sz="0" w:space="0" w:color="auto"/>
      </w:divBdr>
      <w:divsChild>
        <w:div w:id="550187384">
          <w:marLeft w:val="0"/>
          <w:marRight w:val="0"/>
          <w:marTop w:val="0"/>
          <w:marBottom w:val="0"/>
          <w:divBdr>
            <w:top w:val="none" w:sz="0" w:space="0" w:color="auto"/>
            <w:left w:val="none" w:sz="0" w:space="0" w:color="auto"/>
            <w:bottom w:val="none" w:sz="0" w:space="0" w:color="auto"/>
            <w:right w:val="none" w:sz="0" w:space="0" w:color="auto"/>
          </w:divBdr>
        </w:div>
      </w:divsChild>
    </w:div>
    <w:div w:id="1371880222">
      <w:bodyDiv w:val="1"/>
      <w:marLeft w:val="0"/>
      <w:marRight w:val="0"/>
      <w:marTop w:val="0"/>
      <w:marBottom w:val="0"/>
      <w:divBdr>
        <w:top w:val="none" w:sz="0" w:space="0" w:color="auto"/>
        <w:left w:val="none" w:sz="0" w:space="0" w:color="auto"/>
        <w:bottom w:val="none" w:sz="0" w:space="0" w:color="auto"/>
        <w:right w:val="none" w:sz="0" w:space="0" w:color="auto"/>
      </w:divBdr>
      <w:divsChild>
        <w:div w:id="1757897994">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93848812">
      <w:bodyDiv w:val="1"/>
      <w:marLeft w:val="0"/>
      <w:marRight w:val="0"/>
      <w:marTop w:val="0"/>
      <w:marBottom w:val="0"/>
      <w:divBdr>
        <w:top w:val="none" w:sz="0" w:space="0" w:color="auto"/>
        <w:left w:val="none" w:sz="0" w:space="0" w:color="auto"/>
        <w:bottom w:val="none" w:sz="0" w:space="0" w:color="auto"/>
        <w:right w:val="none" w:sz="0" w:space="0" w:color="auto"/>
      </w:divBdr>
      <w:divsChild>
        <w:div w:id="550652031">
          <w:marLeft w:val="0"/>
          <w:marRight w:val="0"/>
          <w:marTop w:val="0"/>
          <w:marBottom w:val="0"/>
          <w:divBdr>
            <w:top w:val="none" w:sz="0" w:space="0" w:color="auto"/>
            <w:left w:val="none" w:sz="0" w:space="0" w:color="auto"/>
            <w:bottom w:val="none" w:sz="0" w:space="0" w:color="auto"/>
            <w:right w:val="none" w:sz="0" w:space="0" w:color="auto"/>
          </w:divBdr>
        </w:div>
      </w:divsChild>
    </w:div>
    <w:div w:id="1422409524">
      <w:bodyDiv w:val="1"/>
      <w:marLeft w:val="0"/>
      <w:marRight w:val="0"/>
      <w:marTop w:val="0"/>
      <w:marBottom w:val="0"/>
      <w:divBdr>
        <w:top w:val="none" w:sz="0" w:space="0" w:color="auto"/>
        <w:left w:val="none" w:sz="0" w:space="0" w:color="auto"/>
        <w:bottom w:val="none" w:sz="0" w:space="0" w:color="auto"/>
        <w:right w:val="none" w:sz="0" w:space="0" w:color="auto"/>
      </w:divBdr>
      <w:divsChild>
        <w:div w:id="1113666806">
          <w:marLeft w:val="0"/>
          <w:marRight w:val="0"/>
          <w:marTop w:val="0"/>
          <w:marBottom w:val="0"/>
          <w:divBdr>
            <w:top w:val="none" w:sz="0" w:space="0" w:color="auto"/>
            <w:left w:val="none" w:sz="0" w:space="0" w:color="auto"/>
            <w:bottom w:val="none" w:sz="0" w:space="0" w:color="auto"/>
            <w:right w:val="none" w:sz="0" w:space="0" w:color="auto"/>
          </w:divBdr>
        </w:div>
      </w:divsChild>
    </w:div>
    <w:div w:id="1489134924">
      <w:bodyDiv w:val="1"/>
      <w:marLeft w:val="0"/>
      <w:marRight w:val="0"/>
      <w:marTop w:val="0"/>
      <w:marBottom w:val="0"/>
      <w:divBdr>
        <w:top w:val="none" w:sz="0" w:space="0" w:color="auto"/>
        <w:left w:val="none" w:sz="0" w:space="0" w:color="auto"/>
        <w:bottom w:val="none" w:sz="0" w:space="0" w:color="auto"/>
        <w:right w:val="none" w:sz="0" w:space="0" w:color="auto"/>
      </w:divBdr>
      <w:divsChild>
        <w:div w:id="1579444253">
          <w:marLeft w:val="0"/>
          <w:marRight w:val="0"/>
          <w:marTop w:val="0"/>
          <w:marBottom w:val="0"/>
          <w:divBdr>
            <w:top w:val="none" w:sz="0" w:space="0" w:color="auto"/>
            <w:left w:val="none" w:sz="0" w:space="0" w:color="auto"/>
            <w:bottom w:val="none" w:sz="0" w:space="0" w:color="auto"/>
            <w:right w:val="none" w:sz="0" w:space="0" w:color="auto"/>
          </w:divBdr>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1224559">
      <w:bodyDiv w:val="1"/>
      <w:marLeft w:val="0"/>
      <w:marRight w:val="0"/>
      <w:marTop w:val="0"/>
      <w:marBottom w:val="0"/>
      <w:divBdr>
        <w:top w:val="none" w:sz="0" w:space="0" w:color="auto"/>
        <w:left w:val="none" w:sz="0" w:space="0" w:color="auto"/>
        <w:bottom w:val="none" w:sz="0" w:space="0" w:color="auto"/>
        <w:right w:val="none" w:sz="0" w:space="0" w:color="auto"/>
      </w:divBdr>
      <w:divsChild>
        <w:div w:id="1723365110">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22501035">
      <w:bodyDiv w:val="1"/>
      <w:marLeft w:val="0"/>
      <w:marRight w:val="0"/>
      <w:marTop w:val="0"/>
      <w:marBottom w:val="0"/>
      <w:divBdr>
        <w:top w:val="none" w:sz="0" w:space="0" w:color="auto"/>
        <w:left w:val="none" w:sz="0" w:space="0" w:color="auto"/>
        <w:bottom w:val="none" w:sz="0" w:space="0" w:color="auto"/>
        <w:right w:val="none" w:sz="0" w:space="0" w:color="auto"/>
      </w:divBdr>
      <w:divsChild>
        <w:div w:id="139527765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68524541">
      <w:bodyDiv w:val="1"/>
      <w:marLeft w:val="0"/>
      <w:marRight w:val="0"/>
      <w:marTop w:val="0"/>
      <w:marBottom w:val="0"/>
      <w:divBdr>
        <w:top w:val="none" w:sz="0" w:space="0" w:color="auto"/>
        <w:left w:val="none" w:sz="0" w:space="0" w:color="auto"/>
        <w:bottom w:val="none" w:sz="0" w:space="0" w:color="auto"/>
        <w:right w:val="none" w:sz="0" w:space="0" w:color="auto"/>
      </w:divBdr>
    </w:div>
    <w:div w:id="2127113041">
      <w:bodyDiv w:val="1"/>
      <w:marLeft w:val="0"/>
      <w:marRight w:val="0"/>
      <w:marTop w:val="0"/>
      <w:marBottom w:val="0"/>
      <w:divBdr>
        <w:top w:val="none" w:sz="0" w:space="0" w:color="auto"/>
        <w:left w:val="none" w:sz="0" w:space="0" w:color="auto"/>
        <w:bottom w:val="none" w:sz="0" w:space="0" w:color="auto"/>
        <w:right w:val="none" w:sz="0" w:space="0" w:color="auto"/>
      </w:divBdr>
      <w:divsChild>
        <w:div w:id="198226894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dif.kz"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7" Type="http://schemas.openxmlformats.org/officeDocument/2006/relationships/webSettings" Target="webSettings.xml"/><Relationship Id="rId12" Type="http://schemas.openxmlformats.org/officeDocument/2006/relationships/hyperlink" Target="http://www.nationalbank.kz" TargetMode="External"/><Relationship Id="rId17" Type="http://schemas.openxmlformats.org/officeDocument/2006/relationships/hyperlink" Target="https://univer.kaznu.kz/Content/instructions/%D0%90%D0%BA%D0%B0%D0%B4%D0%B5%D0%BC%D0%B8%D1%87%D0%B5%D1%81%D0%BA%D0%B0%D1%8F%20%D0%BF%D0%BE%D0%BB%D0%B8%D1%82%D0%B8%D0%BA%D0%B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ix.kz"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ranbaeva7777@gmail.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kase.kz" TargetMode="External"/><Relationship Id="rId23" Type="http://schemas.openxmlformats.org/officeDocument/2006/relationships/hyperlink" Target="mailto:boranbaeva7777@gmail.com" TargetMode="External"/><Relationship Id="rId10" Type="http://schemas.openxmlformats.org/officeDocument/2006/relationships/hyperlink" Target="mailto:boranbaeva7777@gmail.com"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inreg.kz" TargetMode="External"/><Relationship Id="rId2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2706</Words>
  <Characters>15429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Боранбаева Айнұр</cp:lastModifiedBy>
  <cp:revision>39</cp:revision>
  <cp:lastPrinted>2023-06-26T06:39:00Z</cp:lastPrinted>
  <dcterms:created xsi:type="dcterms:W3CDTF">2025-09-22T11:39:00Z</dcterms:created>
  <dcterms:modified xsi:type="dcterms:W3CDTF">2025-10-07T07:33:00Z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